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A848" w14:textId="77777777" w:rsidR="00DF4A4A" w:rsidRDefault="00DF4A4A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6532"/>
      </w:tblGrid>
      <w:tr w:rsidR="00204614" w:rsidRPr="001C6ACA" w14:paraId="057496AB" w14:textId="77777777" w:rsidTr="003E5CB7">
        <w:tc>
          <w:tcPr>
            <w:tcW w:w="3675" w:type="dxa"/>
          </w:tcPr>
          <w:p w14:paraId="5561DF00" w14:textId="77777777" w:rsidR="00204614" w:rsidRPr="007C5052" w:rsidRDefault="00204614" w:rsidP="00204614">
            <w:pPr>
              <w:rPr>
                <w:b/>
                <w:sz w:val="20"/>
              </w:rPr>
            </w:pPr>
            <w:r w:rsidRPr="007C5052">
              <w:rPr>
                <w:b/>
                <w:sz w:val="20"/>
              </w:rPr>
              <w:t>Job Title</w:t>
            </w:r>
          </w:p>
        </w:tc>
        <w:tc>
          <w:tcPr>
            <w:tcW w:w="6532" w:type="dxa"/>
          </w:tcPr>
          <w:p w14:paraId="26B4E9A8" w14:textId="3C06BE05" w:rsidR="00204614" w:rsidRPr="00250024" w:rsidRDefault="0098543E" w:rsidP="00204614">
            <w:pPr>
              <w:rPr>
                <w:sz w:val="20"/>
              </w:rPr>
            </w:pPr>
            <w:r>
              <w:rPr>
                <w:sz w:val="20"/>
              </w:rPr>
              <w:t xml:space="preserve">Secure Destruction </w:t>
            </w:r>
            <w:r w:rsidR="00250024" w:rsidRPr="00250024">
              <w:rPr>
                <w:sz w:val="20"/>
              </w:rPr>
              <w:t>Sales Support</w:t>
            </w:r>
          </w:p>
        </w:tc>
      </w:tr>
      <w:tr w:rsidR="00204614" w:rsidRPr="001C6ACA" w14:paraId="0F2B2593" w14:textId="77777777" w:rsidTr="003E5CB7">
        <w:tc>
          <w:tcPr>
            <w:tcW w:w="3675" w:type="dxa"/>
          </w:tcPr>
          <w:p w14:paraId="64C4E048" w14:textId="1FEE39CC" w:rsidR="00204614" w:rsidRPr="007C5052" w:rsidRDefault="00204614" w:rsidP="002046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Business Unit</w:t>
            </w:r>
          </w:p>
        </w:tc>
        <w:tc>
          <w:tcPr>
            <w:tcW w:w="6532" w:type="dxa"/>
          </w:tcPr>
          <w:p w14:paraId="6FDD12E7" w14:textId="03DD5DF6" w:rsidR="00204614" w:rsidRPr="00250024" w:rsidRDefault="00250024" w:rsidP="00204614">
            <w:pPr>
              <w:rPr>
                <w:sz w:val="20"/>
              </w:rPr>
            </w:pPr>
            <w:r w:rsidRPr="00250024">
              <w:rPr>
                <w:sz w:val="20"/>
              </w:rPr>
              <w:t xml:space="preserve">Restore Technology </w:t>
            </w:r>
            <w:r w:rsidR="00FA4995">
              <w:rPr>
                <w:sz w:val="20"/>
              </w:rPr>
              <w:t>–</w:t>
            </w:r>
            <w:r w:rsidRPr="00250024">
              <w:rPr>
                <w:sz w:val="20"/>
              </w:rPr>
              <w:t xml:space="preserve"> </w:t>
            </w:r>
            <w:r w:rsidR="0098543E">
              <w:rPr>
                <w:sz w:val="20"/>
              </w:rPr>
              <w:t>SD Sales</w:t>
            </w:r>
          </w:p>
        </w:tc>
      </w:tr>
      <w:tr w:rsidR="00204614" w:rsidRPr="001C6ACA" w14:paraId="5D0DFF33" w14:textId="77777777" w:rsidTr="003E5CB7">
        <w:tc>
          <w:tcPr>
            <w:tcW w:w="3675" w:type="dxa"/>
          </w:tcPr>
          <w:p w14:paraId="054D4369" w14:textId="77777777" w:rsidR="00204614" w:rsidRPr="007C5052" w:rsidRDefault="00204614" w:rsidP="00204614">
            <w:pPr>
              <w:rPr>
                <w:b/>
                <w:sz w:val="20"/>
              </w:rPr>
            </w:pPr>
            <w:r w:rsidRPr="007C5052">
              <w:rPr>
                <w:b/>
                <w:sz w:val="20"/>
              </w:rPr>
              <w:t>Location</w:t>
            </w:r>
          </w:p>
        </w:tc>
        <w:tc>
          <w:tcPr>
            <w:tcW w:w="6532" w:type="dxa"/>
          </w:tcPr>
          <w:p w14:paraId="001FBFCE" w14:textId="280E39B0" w:rsidR="00204614" w:rsidRPr="00A73AF8" w:rsidRDefault="000A1EC6" w:rsidP="00204614">
            <w:pPr>
              <w:rPr>
                <w:sz w:val="20"/>
              </w:rPr>
            </w:pPr>
            <w:r>
              <w:rPr>
                <w:sz w:val="20"/>
              </w:rPr>
              <w:t>Runcorn</w:t>
            </w:r>
          </w:p>
        </w:tc>
      </w:tr>
      <w:tr w:rsidR="00D84ADD" w:rsidRPr="001C6ACA" w14:paraId="358AC82C" w14:textId="77777777" w:rsidTr="003E5CB7">
        <w:tc>
          <w:tcPr>
            <w:tcW w:w="3675" w:type="dxa"/>
          </w:tcPr>
          <w:p w14:paraId="7D043EA9" w14:textId="77777777" w:rsidR="00D84ADD" w:rsidRPr="007C5052" w:rsidRDefault="00D84ADD" w:rsidP="00D84ADD">
            <w:pPr>
              <w:rPr>
                <w:b/>
                <w:sz w:val="20"/>
              </w:rPr>
            </w:pPr>
            <w:r w:rsidRPr="007C5052">
              <w:rPr>
                <w:b/>
                <w:sz w:val="20"/>
              </w:rPr>
              <w:t>Reports to (direct)</w:t>
            </w:r>
          </w:p>
        </w:tc>
        <w:tc>
          <w:tcPr>
            <w:tcW w:w="6532" w:type="dxa"/>
          </w:tcPr>
          <w:p w14:paraId="26E4E0A4" w14:textId="19AC8F07" w:rsidR="00D84ADD" w:rsidRPr="00A73AF8" w:rsidRDefault="0098543E" w:rsidP="00D84ADD">
            <w:pPr>
              <w:rPr>
                <w:sz w:val="20"/>
              </w:rPr>
            </w:pPr>
            <w:r>
              <w:rPr>
                <w:sz w:val="20"/>
              </w:rPr>
              <w:t>SD</w:t>
            </w:r>
            <w:r w:rsidR="00FA4995">
              <w:rPr>
                <w:sz w:val="20"/>
              </w:rPr>
              <w:t xml:space="preserve"> Sales Manager</w:t>
            </w:r>
          </w:p>
        </w:tc>
      </w:tr>
    </w:tbl>
    <w:p w14:paraId="4F006597" w14:textId="67ED0EE4" w:rsidR="007A6D26" w:rsidRDefault="007A6D26"/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E5CB7" w14:paraId="1DB59778" w14:textId="77777777" w:rsidTr="003E5CB7">
        <w:tc>
          <w:tcPr>
            <w:tcW w:w="10207" w:type="dxa"/>
          </w:tcPr>
          <w:p w14:paraId="7B62F09C" w14:textId="436D1D4F" w:rsidR="007A6D26" w:rsidRPr="005C4BB3" w:rsidRDefault="007D5962" w:rsidP="005C4BB3">
            <w:pPr>
              <w:pStyle w:val="Heading6"/>
              <w:rPr>
                <w:rFonts w:cs="Arial"/>
                <w:bCs/>
                <w:u w:val="none"/>
              </w:rPr>
            </w:pPr>
            <w:r>
              <w:rPr>
                <w:rFonts w:cs="Arial"/>
                <w:bCs/>
                <w:u w:val="none"/>
              </w:rPr>
              <w:t>Objective of role</w:t>
            </w:r>
          </w:p>
        </w:tc>
      </w:tr>
      <w:tr w:rsidR="007D5962" w14:paraId="42177B76" w14:textId="77777777" w:rsidTr="003E5CB7">
        <w:tc>
          <w:tcPr>
            <w:tcW w:w="10207" w:type="dxa"/>
          </w:tcPr>
          <w:p w14:paraId="74DFEF78" w14:textId="67CB4285" w:rsidR="007D5962" w:rsidRDefault="007D5962" w:rsidP="007D5962">
            <w:pPr>
              <w:pStyle w:val="Heading6"/>
              <w:rPr>
                <w:b w:val="0"/>
                <w:u w:val="none"/>
                <w:lang w:val="en-GB"/>
              </w:rPr>
            </w:pPr>
          </w:p>
          <w:p w14:paraId="65175FE8" w14:textId="6E694E03" w:rsidR="005C768C" w:rsidRPr="00542AB8" w:rsidRDefault="005C768C" w:rsidP="005C768C">
            <w:pPr>
              <w:pStyle w:val="Heading6"/>
              <w:rPr>
                <w:b w:val="0"/>
                <w:u w:val="none"/>
              </w:rPr>
            </w:pPr>
            <w:r w:rsidRPr="00542AB8">
              <w:rPr>
                <w:b w:val="0"/>
                <w:u w:val="none"/>
              </w:rPr>
              <w:t xml:space="preserve">To provide administration and sales support to the </w:t>
            </w:r>
            <w:r w:rsidR="0098543E">
              <w:rPr>
                <w:b w:val="0"/>
                <w:u w:val="none"/>
              </w:rPr>
              <w:t>Secure Destru</w:t>
            </w:r>
            <w:r w:rsidR="00E75989">
              <w:rPr>
                <w:b w:val="0"/>
                <w:u w:val="none"/>
              </w:rPr>
              <w:t xml:space="preserve">ction </w:t>
            </w:r>
            <w:r w:rsidR="00FA4995">
              <w:rPr>
                <w:b w:val="0"/>
                <w:u w:val="none"/>
              </w:rPr>
              <w:t>Team</w:t>
            </w:r>
            <w:r w:rsidRPr="00542AB8">
              <w:rPr>
                <w:b w:val="0"/>
                <w:u w:val="none"/>
              </w:rPr>
              <w:t>, helping develop business opportunities and providing an alternative contact for customers. Covering all aspects of the administration of accounts and handling smaller opportunities entirely.</w:t>
            </w:r>
          </w:p>
          <w:p w14:paraId="3F1C773F" w14:textId="77777777" w:rsidR="007D5962" w:rsidRPr="007D5962" w:rsidRDefault="007D5962" w:rsidP="002812F6">
            <w:pPr>
              <w:pStyle w:val="Heading6"/>
              <w:rPr>
                <w:rFonts w:cs="Arial"/>
                <w:b w:val="0"/>
                <w:u w:val="none"/>
              </w:rPr>
            </w:pPr>
          </w:p>
        </w:tc>
      </w:tr>
      <w:tr w:rsidR="007D5962" w14:paraId="2D933C75" w14:textId="77777777" w:rsidTr="003E5CB7">
        <w:tc>
          <w:tcPr>
            <w:tcW w:w="10207" w:type="dxa"/>
          </w:tcPr>
          <w:p w14:paraId="7C1E32E4" w14:textId="7E93CC23" w:rsidR="007D5962" w:rsidRPr="00775A61" w:rsidRDefault="007D5962" w:rsidP="005C4BB3">
            <w:pPr>
              <w:pStyle w:val="Heading6"/>
              <w:rPr>
                <w:rFonts w:cs="Arial"/>
                <w:bCs/>
                <w:u w:val="none"/>
              </w:rPr>
            </w:pPr>
            <w:r w:rsidRPr="00775A61">
              <w:rPr>
                <w:rFonts w:cs="Arial"/>
                <w:bCs/>
                <w:u w:val="none"/>
              </w:rPr>
              <w:t>Key Responsibilities</w:t>
            </w:r>
          </w:p>
        </w:tc>
      </w:tr>
      <w:tr w:rsidR="00E136D2" w14:paraId="21D24CBE" w14:textId="77777777" w:rsidTr="003E5CB7">
        <w:tc>
          <w:tcPr>
            <w:tcW w:w="10207" w:type="dxa"/>
          </w:tcPr>
          <w:p w14:paraId="5A233A1F" w14:textId="5B715C96" w:rsidR="0085514D" w:rsidRPr="00422BD2" w:rsidRDefault="0085514D" w:rsidP="00422BD2">
            <w:pPr>
              <w:pStyle w:val="ListParagraph"/>
              <w:rPr>
                <w:i/>
                <w:iCs/>
                <w:sz w:val="20"/>
                <w:lang w:val="en-US"/>
              </w:rPr>
            </w:pPr>
          </w:p>
          <w:p w14:paraId="6BECBDF6" w14:textId="1EA08F18" w:rsidR="00FA4995" w:rsidRDefault="00FA4995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Day to day sales support to </w:t>
            </w:r>
            <w:r w:rsidR="00E75989">
              <w:rPr>
                <w:sz w:val="20"/>
                <w:lang w:val="en-US"/>
              </w:rPr>
              <w:t>Secure Destruction</w:t>
            </w:r>
            <w:r>
              <w:rPr>
                <w:sz w:val="20"/>
                <w:lang w:val="en-US"/>
              </w:rPr>
              <w:t xml:space="preserve"> sales function</w:t>
            </w:r>
          </w:p>
          <w:p w14:paraId="382CD0BD" w14:textId="1364D520" w:rsidR="00FA4995" w:rsidRDefault="00FA4995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Client liaison </w:t>
            </w:r>
          </w:p>
          <w:p w14:paraId="1E50E007" w14:textId="1CC84679" w:rsidR="00FA4995" w:rsidRDefault="00FA4995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Internal liaison with </w:t>
            </w:r>
            <w:r w:rsidR="00A95C30">
              <w:rPr>
                <w:sz w:val="20"/>
                <w:lang w:val="en-US"/>
              </w:rPr>
              <w:t>wider RT sales teams, SD sales team and operations</w:t>
            </w:r>
            <w:r>
              <w:rPr>
                <w:sz w:val="20"/>
                <w:lang w:val="en-US"/>
              </w:rPr>
              <w:t xml:space="preserve"> </w:t>
            </w:r>
          </w:p>
          <w:p w14:paraId="314D7B25" w14:textId="281A48BA" w:rsidR="00FA4995" w:rsidRDefault="00FA4995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Order and report reconciliation</w:t>
            </w:r>
          </w:p>
          <w:p w14:paraId="3F45CFA5" w14:textId="388BF2C2" w:rsidR="00F561B0" w:rsidRPr="00422BD2" w:rsidRDefault="007A70AC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Accurate i</w:t>
            </w:r>
            <w:r w:rsidR="00F561B0" w:rsidRPr="00422BD2">
              <w:rPr>
                <w:sz w:val="20"/>
                <w:lang w:val="en-US"/>
              </w:rPr>
              <w:t xml:space="preserve">nput and updating of </w:t>
            </w:r>
            <w:r w:rsidR="00FA4995">
              <w:rPr>
                <w:sz w:val="20"/>
                <w:lang w:val="en-US"/>
              </w:rPr>
              <w:t>RT systems</w:t>
            </w:r>
          </w:p>
          <w:p w14:paraId="743BD47D" w14:textId="73DE2066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Administer necessary system inputs</w:t>
            </w:r>
          </w:p>
          <w:p w14:paraId="3653C0AA" w14:textId="0E10B9F3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 xml:space="preserve">Assist sales </w:t>
            </w:r>
            <w:r w:rsidR="00422BD2">
              <w:rPr>
                <w:sz w:val="20"/>
                <w:lang w:val="en-US"/>
              </w:rPr>
              <w:t>colleagues</w:t>
            </w:r>
            <w:r w:rsidRPr="00422BD2">
              <w:rPr>
                <w:sz w:val="20"/>
                <w:lang w:val="en-US"/>
              </w:rPr>
              <w:t xml:space="preserve"> with weekly forecasts</w:t>
            </w:r>
          </w:p>
          <w:p w14:paraId="4612F9F9" w14:textId="77777777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Be responsible for smaller projects</w:t>
            </w:r>
          </w:p>
          <w:p w14:paraId="610C927B" w14:textId="33F2DD98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Creat</w:t>
            </w:r>
            <w:r w:rsidR="00774A5A">
              <w:rPr>
                <w:sz w:val="20"/>
                <w:lang w:val="en-US"/>
              </w:rPr>
              <w:t xml:space="preserve">e </w:t>
            </w:r>
            <w:r w:rsidR="00FA4995">
              <w:rPr>
                <w:sz w:val="20"/>
                <w:lang w:val="en-US"/>
              </w:rPr>
              <w:t xml:space="preserve">and send </w:t>
            </w:r>
            <w:r w:rsidR="00BF6AAE">
              <w:rPr>
                <w:sz w:val="20"/>
                <w:lang w:val="en-US"/>
              </w:rPr>
              <w:t>quality</w:t>
            </w:r>
            <w:r w:rsidR="00774A5A">
              <w:rPr>
                <w:sz w:val="20"/>
                <w:lang w:val="en-US"/>
              </w:rPr>
              <w:t xml:space="preserve"> </w:t>
            </w:r>
            <w:r w:rsidRPr="00422BD2">
              <w:rPr>
                <w:sz w:val="20"/>
                <w:lang w:val="en-US"/>
              </w:rPr>
              <w:t xml:space="preserve">quotations </w:t>
            </w:r>
            <w:r w:rsidR="00774A5A">
              <w:rPr>
                <w:sz w:val="20"/>
                <w:lang w:val="en-US"/>
              </w:rPr>
              <w:t>and/</w:t>
            </w:r>
            <w:r w:rsidRPr="00422BD2">
              <w:rPr>
                <w:sz w:val="20"/>
                <w:lang w:val="en-US"/>
              </w:rPr>
              <w:t>or proposals</w:t>
            </w:r>
          </w:p>
          <w:p w14:paraId="3A5C6E66" w14:textId="77777777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Writing simple statement or scope of works documents</w:t>
            </w:r>
          </w:p>
          <w:p w14:paraId="71FAC212" w14:textId="77777777" w:rsidR="00FA4995" w:rsidRDefault="00AA04DE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Timely o</w:t>
            </w:r>
            <w:r w:rsidR="00F561B0" w:rsidRPr="00422BD2">
              <w:rPr>
                <w:sz w:val="20"/>
                <w:lang w:val="en-US"/>
              </w:rPr>
              <w:t>rder processing</w:t>
            </w:r>
          </w:p>
          <w:p w14:paraId="0704003F" w14:textId="4F22FCF1" w:rsidR="00F561B0" w:rsidRPr="00422BD2" w:rsidRDefault="001E18AB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Job </w:t>
            </w:r>
            <w:proofErr w:type="gramStart"/>
            <w:r>
              <w:rPr>
                <w:sz w:val="20"/>
                <w:lang w:val="en-US"/>
              </w:rPr>
              <w:t>sign</w:t>
            </w:r>
            <w:proofErr w:type="gramEnd"/>
            <w:r>
              <w:rPr>
                <w:sz w:val="20"/>
                <w:lang w:val="en-US"/>
              </w:rPr>
              <w:t xml:space="preserve"> off</w:t>
            </w:r>
            <w:r w:rsidR="00025FD9">
              <w:rPr>
                <w:sz w:val="20"/>
                <w:lang w:val="en-US"/>
              </w:rPr>
              <w:t xml:space="preserve"> to make ready for invoicing </w:t>
            </w:r>
          </w:p>
          <w:p w14:paraId="3F8A2569" w14:textId="07AFA90B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Creat</w:t>
            </w:r>
            <w:r w:rsidR="00422BD2">
              <w:rPr>
                <w:sz w:val="20"/>
                <w:lang w:val="en-US"/>
              </w:rPr>
              <w:t>e</w:t>
            </w:r>
            <w:r w:rsidRPr="00422BD2">
              <w:rPr>
                <w:sz w:val="20"/>
                <w:lang w:val="en-US"/>
              </w:rPr>
              <w:t xml:space="preserve"> customer job files with appropriate documentation including contract or</w:t>
            </w:r>
            <w:r w:rsidR="000034BC">
              <w:rPr>
                <w:sz w:val="20"/>
                <w:lang w:val="en-US"/>
              </w:rPr>
              <w:t xml:space="preserve"> terms &amp; conditions</w:t>
            </w:r>
          </w:p>
          <w:p w14:paraId="31CA13A6" w14:textId="77777777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Handle incoming email or telephone enquiries from customers</w:t>
            </w:r>
          </w:p>
          <w:p w14:paraId="30608D5D" w14:textId="0E488BFC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Organis</w:t>
            </w:r>
            <w:r w:rsidR="000034BC">
              <w:rPr>
                <w:sz w:val="20"/>
                <w:lang w:val="en-US"/>
              </w:rPr>
              <w:t>e</w:t>
            </w:r>
            <w:r w:rsidRPr="00422BD2">
              <w:rPr>
                <w:sz w:val="20"/>
                <w:lang w:val="en-US"/>
              </w:rPr>
              <w:t xml:space="preserve"> </w:t>
            </w:r>
            <w:r w:rsidR="00C07C51">
              <w:rPr>
                <w:sz w:val="20"/>
                <w:lang w:val="en-US"/>
              </w:rPr>
              <w:t xml:space="preserve">prompt </w:t>
            </w:r>
            <w:r w:rsidRPr="00422BD2">
              <w:rPr>
                <w:sz w:val="20"/>
                <w:lang w:val="en-US"/>
              </w:rPr>
              <w:t>collections with Operations</w:t>
            </w:r>
          </w:p>
          <w:p w14:paraId="031BFC42" w14:textId="3C808614" w:rsidR="00F561B0" w:rsidRPr="00422BD2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Interact with customers and internal departments to ensure customer satisfaction</w:t>
            </w:r>
          </w:p>
          <w:p w14:paraId="63A930CA" w14:textId="4A1EE2AF" w:rsidR="00F561B0" w:rsidRDefault="00F561B0" w:rsidP="00422BD2">
            <w:pPr>
              <w:pStyle w:val="ListParagraph"/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 w:rsidRPr="00422BD2">
              <w:rPr>
                <w:sz w:val="20"/>
                <w:lang w:val="en-US"/>
              </w:rPr>
              <w:t>Accurate filing of all required documentation</w:t>
            </w:r>
          </w:p>
          <w:p w14:paraId="1DEB3C7A" w14:textId="77777777" w:rsidR="00FA4995" w:rsidRPr="00422BD2" w:rsidRDefault="00FA4995" w:rsidP="00FA4995">
            <w:pPr>
              <w:pStyle w:val="ListParagraph"/>
              <w:rPr>
                <w:sz w:val="20"/>
                <w:lang w:val="en-US"/>
              </w:rPr>
            </w:pPr>
          </w:p>
          <w:p w14:paraId="7B95184D" w14:textId="04AC8DF0" w:rsidR="00D07A93" w:rsidRPr="00422BD2" w:rsidRDefault="00D07A93" w:rsidP="002812F6">
            <w:pPr>
              <w:ind w:left="644"/>
              <w:rPr>
                <w:sz w:val="20"/>
              </w:rPr>
            </w:pPr>
          </w:p>
        </w:tc>
      </w:tr>
      <w:tr w:rsidR="00E136D2" w14:paraId="7A789701" w14:textId="77777777" w:rsidTr="003E5CB7">
        <w:tc>
          <w:tcPr>
            <w:tcW w:w="10207" w:type="dxa"/>
          </w:tcPr>
          <w:p w14:paraId="59BE7418" w14:textId="6252E0FC" w:rsidR="00E136D2" w:rsidRPr="008F5799" w:rsidRDefault="008F5799" w:rsidP="00372189">
            <w:pPr>
              <w:pStyle w:val="BodyText3"/>
              <w:rPr>
                <w:b/>
                <w:sz w:val="20"/>
                <w:szCs w:val="20"/>
              </w:rPr>
            </w:pPr>
            <w:r w:rsidRPr="008F5799">
              <w:rPr>
                <w:b/>
                <w:sz w:val="20"/>
                <w:szCs w:val="20"/>
              </w:rPr>
              <w:t>Knowledge</w:t>
            </w:r>
            <w:r w:rsidR="00621541">
              <w:rPr>
                <w:b/>
                <w:sz w:val="20"/>
                <w:szCs w:val="20"/>
              </w:rPr>
              <w:t>,</w:t>
            </w:r>
            <w:r w:rsidRPr="008F5799">
              <w:rPr>
                <w:b/>
                <w:sz w:val="20"/>
                <w:szCs w:val="20"/>
              </w:rPr>
              <w:t xml:space="preserve"> Skills and Experience</w:t>
            </w:r>
          </w:p>
        </w:tc>
      </w:tr>
      <w:tr w:rsidR="003E5CB7" w14:paraId="14AFF300" w14:textId="77777777" w:rsidTr="003E5CB7">
        <w:tc>
          <w:tcPr>
            <w:tcW w:w="10207" w:type="dxa"/>
          </w:tcPr>
          <w:p w14:paraId="3D5240D4" w14:textId="178DE91F" w:rsidR="003E5CB7" w:rsidRDefault="003E5CB7" w:rsidP="0068735F">
            <w:pPr>
              <w:jc w:val="both"/>
              <w:rPr>
                <w:sz w:val="20"/>
                <w:lang w:val="en-US"/>
              </w:rPr>
            </w:pPr>
          </w:p>
          <w:p w14:paraId="6D70580C" w14:textId="1A6694D6" w:rsidR="008F1A87" w:rsidRPr="00085DDF" w:rsidRDefault="008F1A87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085DDF">
              <w:rPr>
                <w:b/>
                <w:bCs/>
                <w:sz w:val="20"/>
                <w:szCs w:val="20"/>
              </w:rPr>
              <w:t>Skills:</w:t>
            </w:r>
          </w:p>
          <w:p w14:paraId="6C688A7D" w14:textId="77777777" w:rsidR="00483B19" w:rsidRPr="00483B19" w:rsidRDefault="00483B19" w:rsidP="008F1A87">
            <w:pPr>
              <w:pStyle w:val="BodyText3"/>
              <w:rPr>
                <w:sz w:val="20"/>
                <w:szCs w:val="20"/>
              </w:rPr>
            </w:pPr>
          </w:p>
          <w:p w14:paraId="09EEC444" w14:textId="77777777" w:rsidR="008F1A87" w:rsidRPr="00483B19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Good telephone manner and excellent relationship builder</w:t>
            </w:r>
          </w:p>
          <w:p w14:paraId="27EC1A94" w14:textId="71158D72" w:rsidR="008F1A87" w:rsidRPr="00483B19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 xml:space="preserve">Ability to operate at various levels </w:t>
            </w:r>
            <w:r w:rsidR="00F048FD">
              <w:rPr>
                <w:sz w:val="20"/>
                <w:szCs w:val="20"/>
              </w:rPr>
              <w:t xml:space="preserve">internally and </w:t>
            </w:r>
            <w:r w:rsidRPr="00483B19">
              <w:rPr>
                <w:sz w:val="20"/>
                <w:szCs w:val="20"/>
              </w:rPr>
              <w:t>with customer</w:t>
            </w:r>
            <w:r w:rsidR="00F048FD">
              <w:rPr>
                <w:sz w:val="20"/>
                <w:szCs w:val="20"/>
              </w:rPr>
              <w:t>s</w:t>
            </w:r>
          </w:p>
          <w:p w14:paraId="352CBB7E" w14:textId="77777777" w:rsidR="008F1A87" w:rsidRPr="00483B19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Structured approach with attention to detail and effective record keeping</w:t>
            </w:r>
          </w:p>
          <w:p w14:paraId="1021AAFE" w14:textId="7F4496F5" w:rsidR="008F1A87" w:rsidRPr="00483B19" w:rsidRDefault="00715628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d</w:t>
            </w:r>
            <w:r w:rsidR="008F1A87" w:rsidRPr="00483B19">
              <w:rPr>
                <w:sz w:val="20"/>
                <w:szCs w:val="20"/>
              </w:rPr>
              <w:t>ecision making when managing issues, knowing when to solve a problem and when to escalate</w:t>
            </w:r>
          </w:p>
          <w:p w14:paraId="76A97A0F" w14:textId="77777777" w:rsidR="008F1A87" w:rsidRPr="00483B19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Ability to learn processes and systems quickly</w:t>
            </w:r>
          </w:p>
          <w:p w14:paraId="5EBC7C98" w14:textId="765752F0" w:rsidR="008F1A87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 xml:space="preserve">Demonstrates good initiative </w:t>
            </w:r>
          </w:p>
          <w:p w14:paraId="0F15C883" w14:textId="5F20F386" w:rsidR="00146232" w:rsidRPr="00146232" w:rsidRDefault="00146232" w:rsidP="00146232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ility</w:t>
            </w:r>
            <w:r w:rsidRPr="00483B19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prioritise and </w:t>
            </w:r>
            <w:r w:rsidRPr="00483B19">
              <w:rPr>
                <w:sz w:val="20"/>
                <w:szCs w:val="20"/>
              </w:rPr>
              <w:t>multi-task</w:t>
            </w:r>
          </w:p>
          <w:p w14:paraId="0004C9D6" w14:textId="77777777" w:rsidR="008F1A87" w:rsidRPr="00483B19" w:rsidRDefault="008F1A87" w:rsidP="00085DDF">
            <w:pPr>
              <w:pStyle w:val="BodyText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Meets required deadlines</w:t>
            </w:r>
          </w:p>
          <w:p w14:paraId="52BFB876" w14:textId="77777777" w:rsidR="008F1A87" w:rsidRPr="00483B19" w:rsidRDefault="008F1A87" w:rsidP="008F1A87">
            <w:pPr>
              <w:pStyle w:val="BodyText3"/>
              <w:rPr>
                <w:sz w:val="20"/>
                <w:szCs w:val="20"/>
              </w:rPr>
            </w:pPr>
          </w:p>
          <w:p w14:paraId="201456AB" w14:textId="0195D8D2" w:rsidR="008F1A87" w:rsidRPr="00085DDF" w:rsidRDefault="008F1A87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085DDF">
              <w:rPr>
                <w:b/>
                <w:bCs/>
                <w:sz w:val="20"/>
                <w:szCs w:val="20"/>
              </w:rPr>
              <w:t>Knowledge:</w:t>
            </w:r>
          </w:p>
          <w:p w14:paraId="6CABAA0E" w14:textId="77777777" w:rsidR="00483B19" w:rsidRPr="00483B19" w:rsidRDefault="00483B19" w:rsidP="008F1A87">
            <w:pPr>
              <w:pStyle w:val="BodyText3"/>
              <w:rPr>
                <w:sz w:val="20"/>
                <w:szCs w:val="20"/>
              </w:rPr>
            </w:pPr>
          </w:p>
          <w:p w14:paraId="474DB09E" w14:textId="77777777" w:rsidR="008F1A87" w:rsidRPr="00483B19" w:rsidRDefault="008F1A87" w:rsidP="00085DDF">
            <w:pPr>
              <w:pStyle w:val="BodyText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Able to articulate Restore Technology solutions to customers</w:t>
            </w:r>
          </w:p>
          <w:p w14:paraId="0A7D76B7" w14:textId="77777777" w:rsidR="008F1A87" w:rsidRPr="00483B19" w:rsidRDefault="008F1A87" w:rsidP="00085DDF">
            <w:pPr>
              <w:pStyle w:val="BodyText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Good working knowledge of word, excel and possibly Power point</w:t>
            </w:r>
          </w:p>
          <w:p w14:paraId="0A4011BE" w14:textId="77777777" w:rsidR="008F1A87" w:rsidRPr="00483B19" w:rsidRDefault="008F1A87" w:rsidP="00085DDF">
            <w:pPr>
              <w:pStyle w:val="BodyText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Use of CRM systems</w:t>
            </w:r>
          </w:p>
          <w:p w14:paraId="56F54F88" w14:textId="77777777" w:rsidR="008F1A87" w:rsidRPr="00483B19" w:rsidRDefault="008F1A87" w:rsidP="008F1A87">
            <w:pPr>
              <w:pStyle w:val="BodyText3"/>
              <w:rPr>
                <w:sz w:val="20"/>
                <w:szCs w:val="20"/>
              </w:rPr>
            </w:pPr>
          </w:p>
          <w:p w14:paraId="633C5A7C" w14:textId="77777777" w:rsidR="00FA4995" w:rsidRDefault="00FA4995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</w:p>
          <w:p w14:paraId="41299A76" w14:textId="77777777" w:rsidR="00FA4995" w:rsidRDefault="00FA4995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</w:p>
          <w:p w14:paraId="43CB436D" w14:textId="77777777" w:rsidR="00FA4995" w:rsidRDefault="00FA4995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</w:p>
          <w:p w14:paraId="11B4C8E1" w14:textId="77777777" w:rsidR="00FA4995" w:rsidRDefault="00FA4995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</w:p>
          <w:p w14:paraId="1BF90660" w14:textId="67E68623" w:rsidR="008F1A87" w:rsidRPr="00085DDF" w:rsidRDefault="008F1A87" w:rsidP="008F1A87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085DDF">
              <w:rPr>
                <w:b/>
                <w:bCs/>
                <w:sz w:val="20"/>
                <w:szCs w:val="20"/>
              </w:rPr>
              <w:t>Experience:</w:t>
            </w:r>
          </w:p>
          <w:p w14:paraId="12D6A01F" w14:textId="77777777" w:rsidR="00483B19" w:rsidRPr="00483B19" w:rsidRDefault="00483B19" w:rsidP="008F1A87">
            <w:pPr>
              <w:pStyle w:val="BodyText3"/>
              <w:rPr>
                <w:sz w:val="20"/>
                <w:szCs w:val="20"/>
              </w:rPr>
            </w:pPr>
          </w:p>
          <w:p w14:paraId="3B764EEB" w14:textId="77777777" w:rsidR="008F1A87" w:rsidRPr="00483B19" w:rsidRDefault="008F1A87" w:rsidP="00085DDF">
            <w:pPr>
              <w:pStyle w:val="BodyText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Previous experience of working in a sales environment</w:t>
            </w:r>
          </w:p>
          <w:p w14:paraId="44BE5022" w14:textId="23661EF7" w:rsidR="008F1A87" w:rsidRPr="00483B19" w:rsidRDefault="00BB0177" w:rsidP="00085DDF">
            <w:pPr>
              <w:pStyle w:val="BodyText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4273E2">
              <w:rPr>
                <w:sz w:val="20"/>
                <w:szCs w:val="20"/>
              </w:rPr>
              <w:t xml:space="preserve">customer service </w:t>
            </w:r>
            <w:r w:rsidR="006F0B0B">
              <w:rPr>
                <w:sz w:val="20"/>
                <w:szCs w:val="20"/>
              </w:rPr>
              <w:t xml:space="preserve">and dealing directly with clients </w:t>
            </w:r>
            <w:r w:rsidR="008F1A87" w:rsidRPr="00483B19">
              <w:rPr>
                <w:sz w:val="20"/>
                <w:szCs w:val="20"/>
              </w:rPr>
              <w:t>would be advantageous</w:t>
            </w:r>
          </w:p>
          <w:p w14:paraId="5414FC1F" w14:textId="77777777" w:rsidR="008F1A87" w:rsidRPr="00483B19" w:rsidRDefault="008F1A87" w:rsidP="00085DDF">
            <w:pPr>
              <w:pStyle w:val="BodyText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>Demonstrable track record of succeeding when under pressure</w:t>
            </w:r>
          </w:p>
          <w:p w14:paraId="44190DF3" w14:textId="11EE6F5D" w:rsidR="008F1A87" w:rsidRPr="00483B19" w:rsidRDefault="008F1A87" w:rsidP="00085DDF">
            <w:pPr>
              <w:pStyle w:val="BodyText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83B19">
              <w:rPr>
                <w:sz w:val="20"/>
                <w:szCs w:val="20"/>
              </w:rPr>
              <w:t xml:space="preserve">Ability to work </w:t>
            </w:r>
            <w:r w:rsidR="00AB498B">
              <w:rPr>
                <w:sz w:val="20"/>
                <w:szCs w:val="20"/>
              </w:rPr>
              <w:t>independently</w:t>
            </w:r>
            <w:r w:rsidR="006F0B0B">
              <w:rPr>
                <w:sz w:val="20"/>
                <w:szCs w:val="20"/>
              </w:rPr>
              <w:t xml:space="preserve"> and as part of </w:t>
            </w:r>
            <w:r w:rsidRPr="00483B19">
              <w:rPr>
                <w:sz w:val="20"/>
                <w:szCs w:val="20"/>
              </w:rPr>
              <w:t>a team</w:t>
            </w:r>
          </w:p>
          <w:p w14:paraId="3DF211E2" w14:textId="77777777" w:rsidR="00F561B0" w:rsidRDefault="00F561B0" w:rsidP="0068735F">
            <w:pPr>
              <w:jc w:val="both"/>
              <w:rPr>
                <w:sz w:val="20"/>
                <w:lang w:val="en-US"/>
              </w:rPr>
            </w:pPr>
          </w:p>
          <w:p w14:paraId="7C42C703" w14:textId="1607E920" w:rsidR="0035790B" w:rsidRPr="001D7E76" w:rsidRDefault="0035790B" w:rsidP="0035790B">
            <w:pPr>
              <w:pStyle w:val="BodyText3"/>
              <w:rPr>
                <w:sz w:val="20"/>
                <w:szCs w:val="20"/>
              </w:rPr>
            </w:pPr>
            <w:r w:rsidRPr="001D7E76">
              <w:rPr>
                <w:sz w:val="20"/>
                <w:szCs w:val="20"/>
              </w:rPr>
              <w:t xml:space="preserve">The above is not an exhaustive list but an outline of your duties. All Restore </w:t>
            </w:r>
            <w:r>
              <w:rPr>
                <w:sz w:val="20"/>
                <w:szCs w:val="20"/>
              </w:rPr>
              <w:t>Technology colleagues</w:t>
            </w:r>
            <w:r w:rsidRPr="001D7E76">
              <w:rPr>
                <w:sz w:val="20"/>
                <w:szCs w:val="20"/>
              </w:rPr>
              <w:t xml:space="preserve"> need to be aware they may be asked to perform tasks and be given responsibilities as reasonably requested.</w:t>
            </w:r>
          </w:p>
          <w:p w14:paraId="4443968B" w14:textId="77777777" w:rsidR="0035790B" w:rsidRPr="001D7E76" w:rsidRDefault="0035790B" w:rsidP="0035790B">
            <w:pPr>
              <w:pStyle w:val="BodyText3"/>
              <w:rPr>
                <w:b/>
                <w:bCs/>
                <w:sz w:val="20"/>
                <w:szCs w:val="20"/>
                <w:lang w:val="en-GB"/>
              </w:rPr>
            </w:pPr>
            <w:r w:rsidRPr="001D7E76">
              <w:rPr>
                <w:b/>
                <w:bCs/>
                <w:sz w:val="20"/>
                <w:szCs w:val="20"/>
                <w:lang w:val="en-GB"/>
              </w:rPr>
              <w:t>Other Information:</w:t>
            </w:r>
          </w:p>
          <w:p w14:paraId="6FF33DF1" w14:textId="77777777" w:rsidR="0035790B" w:rsidRPr="0012126B" w:rsidRDefault="0035790B" w:rsidP="0035790B">
            <w:pPr>
              <w:pStyle w:val="BodyText3"/>
              <w:rPr>
                <w:sz w:val="20"/>
                <w:szCs w:val="20"/>
                <w:lang w:val="en-GB"/>
              </w:rPr>
            </w:pPr>
          </w:p>
          <w:p w14:paraId="619C3285" w14:textId="7BFD5CB0" w:rsidR="0035790B" w:rsidRPr="00BE2B65" w:rsidRDefault="0035790B" w:rsidP="0035790B">
            <w:pPr>
              <w:jc w:val="both"/>
              <w:rPr>
                <w:rFonts w:cs="Arial"/>
                <w:sz w:val="20"/>
                <w:lang w:val="en-US"/>
              </w:rPr>
            </w:pPr>
            <w:r w:rsidRPr="00BE2B65">
              <w:rPr>
                <w:rFonts w:cs="Arial"/>
                <w:sz w:val="20"/>
                <w:lang w:val="en-US"/>
              </w:rPr>
              <w:t>This role may</w:t>
            </w:r>
            <w:r>
              <w:rPr>
                <w:rFonts w:cs="Arial"/>
                <w:sz w:val="20"/>
                <w:lang w:val="en-US"/>
              </w:rPr>
              <w:t>, at times,</w:t>
            </w:r>
            <w:r w:rsidRPr="00BE2B65">
              <w:rPr>
                <w:rFonts w:cs="Arial"/>
                <w:sz w:val="20"/>
                <w:lang w:val="en-US"/>
              </w:rPr>
              <w:t xml:space="preserve"> require you to travel </w:t>
            </w:r>
            <w:r w:rsidR="00DE4DE3">
              <w:rPr>
                <w:rFonts w:cs="Arial"/>
                <w:sz w:val="20"/>
                <w:lang w:val="en-US"/>
              </w:rPr>
              <w:t>to other Restore Technology sites</w:t>
            </w:r>
            <w:r w:rsidRPr="00BE2B65">
              <w:rPr>
                <w:rFonts w:cs="Arial"/>
                <w:sz w:val="20"/>
                <w:lang w:val="en-US"/>
              </w:rPr>
              <w:t xml:space="preserve">. </w:t>
            </w:r>
            <w:r>
              <w:rPr>
                <w:rFonts w:cs="Arial"/>
                <w:sz w:val="20"/>
                <w:lang w:val="en-US"/>
              </w:rPr>
              <w:t xml:space="preserve">You may also be required </w:t>
            </w:r>
            <w:r w:rsidRPr="00BE2B65">
              <w:rPr>
                <w:rFonts w:cs="Arial"/>
                <w:sz w:val="20"/>
                <w:lang w:val="en-US"/>
              </w:rPr>
              <w:t xml:space="preserve">to work beyond the normal working </w:t>
            </w:r>
            <w:r w:rsidRPr="0010561A">
              <w:rPr>
                <w:rFonts w:cs="Arial"/>
                <w:sz w:val="20"/>
              </w:rPr>
              <w:t xml:space="preserve">hours to </w:t>
            </w:r>
            <w:r>
              <w:rPr>
                <w:rFonts w:cs="Arial"/>
                <w:sz w:val="20"/>
              </w:rPr>
              <w:t xml:space="preserve">meet important </w:t>
            </w:r>
            <w:r w:rsidRPr="0010561A">
              <w:rPr>
                <w:rFonts w:cs="Arial"/>
                <w:sz w:val="20"/>
              </w:rPr>
              <w:t>deadline</w:t>
            </w:r>
            <w:r>
              <w:rPr>
                <w:rFonts w:cs="Arial"/>
                <w:sz w:val="20"/>
              </w:rPr>
              <w:t>s</w:t>
            </w:r>
            <w:r w:rsidRPr="0010561A">
              <w:rPr>
                <w:rFonts w:cs="Arial"/>
                <w:sz w:val="20"/>
              </w:rPr>
              <w:t>.</w:t>
            </w:r>
          </w:p>
          <w:p w14:paraId="5A80A7BD" w14:textId="4AF6B00F" w:rsidR="0035790B" w:rsidRPr="002C5ED1" w:rsidRDefault="0035790B" w:rsidP="002C5ED1">
            <w:pPr>
              <w:pStyle w:val="BodyText3"/>
              <w:rPr>
                <w:szCs w:val="22"/>
              </w:rPr>
            </w:pPr>
          </w:p>
        </w:tc>
      </w:tr>
      <w:tr w:rsidR="00EB3904" w14:paraId="19B1878D" w14:textId="77777777" w:rsidTr="003E5CB7">
        <w:tc>
          <w:tcPr>
            <w:tcW w:w="10207" w:type="dxa"/>
          </w:tcPr>
          <w:p w14:paraId="1563333E" w14:textId="6974E1E4" w:rsidR="00EB3904" w:rsidRPr="001E6899" w:rsidRDefault="00EB3904" w:rsidP="00CB4986">
            <w:pPr>
              <w:pStyle w:val="BodyText3"/>
              <w:rPr>
                <w:b/>
                <w:sz w:val="20"/>
                <w:szCs w:val="20"/>
              </w:rPr>
            </w:pPr>
            <w:r w:rsidRPr="001E6899">
              <w:rPr>
                <w:b/>
                <w:sz w:val="20"/>
                <w:szCs w:val="20"/>
              </w:rPr>
              <w:lastRenderedPageBreak/>
              <w:t>Compliance Responsibilities</w:t>
            </w:r>
          </w:p>
        </w:tc>
      </w:tr>
      <w:tr w:rsidR="003E5CB7" w14:paraId="742C7E9E" w14:textId="77777777" w:rsidTr="003E5CB7">
        <w:tc>
          <w:tcPr>
            <w:tcW w:w="10207" w:type="dxa"/>
          </w:tcPr>
          <w:p w14:paraId="74CE24D5" w14:textId="77777777" w:rsidR="00D5715A" w:rsidRPr="009027A5" w:rsidRDefault="00D5715A" w:rsidP="00D5715A"/>
          <w:p w14:paraId="6D5E51AC" w14:textId="77777777" w:rsidR="009414E8" w:rsidRDefault="009414E8" w:rsidP="009414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9414E8">
              <w:rPr>
                <w:sz w:val="20"/>
              </w:rPr>
              <w:t>Adhere to all Company Policies and Procedures contained in the Health &amp; Safety, Quality, Information Security, Environmental and Business Continuity &amp; Disaster Recovery Management Systems</w:t>
            </w:r>
          </w:p>
          <w:p w14:paraId="67DAEC67" w14:textId="32687BB3" w:rsidR="009414E8" w:rsidRPr="009414E8" w:rsidRDefault="009414E8" w:rsidP="009414E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9414E8">
              <w:rPr>
                <w:sz w:val="20"/>
              </w:rPr>
              <w:t>Report any Health &amp; Safety, Quality, Information Security, Environmental and Business Continuity &amp; Disaster Recovery incidents to your supervisor/line manager</w:t>
            </w:r>
          </w:p>
          <w:p w14:paraId="54AC21E1" w14:textId="77777777" w:rsidR="009414E8" w:rsidRPr="009414E8" w:rsidRDefault="009414E8" w:rsidP="009414E8">
            <w:pPr>
              <w:pStyle w:val="ListParagraph"/>
              <w:ind w:hanging="360"/>
              <w:rPr>
                <w:sz w:val="20"/>
              </w:rPr>
            </w:pPr>
          </w:p>
          <w:p w14:paraId="6A9C953E" w14:textId="77777777" w:rsidR="009414E8" w:rsidRPr="009414E8" w:rsidRDefault="009414E8" w:rsidP="009414E8">
            <w:pPr>
              <w:rPr>
                <w:sz w:val="20"/>
              </w:rPr>
            </w:pPr>
            <w:r w:rsidRPr="009414E8">
              <w:rPr>
                <w:sz w:val="20"/>
              </w:rPr>
              <w:t>Managers are responsible for training staff on Company Policies and Procedures contained in Health &amp; Safety, Quality, Information Security, Environmental and Business Continuity &amp; Disaster Recovery Management Systems.</w:t>
            </w:r>
          </w:p>
          <w:p w14:paraId="76DF6B83" w14:textId="4E9FCBCB" w:rsidR="009E2891" w:rsidRPr="009E2891" w:rsidRDefault="009E2891" w:rsidP="009E2891">
            <w:pPr>
              <w:rPr>
                <w:lang w:val="en-US"/>
              </w:rPr>
            </w:pPr>
          </w:p>
        </w:tc>
      </w:tr>
      <w:tr w:rsidR="008B679C" w14:paraId="1F8318B0" w14:textId="77777777" w:rsidTr="003E5CB7">
        <w:tc>
          <w:tcPr>
            <w:tcW w:w="10207" w:type="dxa"/>
          </w:tcPr>
          <w:p w14:paraId="70756E6B" w14:textId="4C3F1750" w:rsidR="00EF07F7" w:rsidRPr="008852B3" w:rsidRDefault="008852B3" w:rsidP="00EF07F7">
            <w:pPr>
              <w:pStyle w:val="BodyText3"/>
              <w:rPr>
                <w:sz w:val="20"/>
                <w:szCs w:val="20"/>
                <w:lang w:val="en-GB"/>
              </w:rPr>
            </w:pPr>
            <w:r w:rsidRPr="008852B3">
              <w:rPr>
                <w:b/>
                <w:sz w:val="20"/>
                <w:szCs w:val="20"/>
                <w:lang w:val="en-GB"/>
              </w:rPr>
              <w:t>Decision Making Authority and Control</w:t>
            </w:r>
            <w:r w:rsidR="00EF07F7" w:rsidRPr="008852B3">
              <w:rPr>
                <w:sz w:val="20"/>
                <w:szCs w:val="20"/>
                <w:lang w:val="en-GB"/>
              </w:rPr>
              <w:t xml:space="preserve"> </w:t>
            </w:r>
          </w:p>
          <w:p w14:paraId="7DFAF482" w14:textId="77777777" w:rsidR="008B679C" w:rsidRPr="008852B3" w:rsidRDefault="008B679C" w:rsidP="00D5715A">
            <w:pPr>
              <w:rPr>
                <w:sz w:val="20"/>
              </w:rPr>
            </w:pPr>
          </w:p>
        </w:tc>
      </w:tr>
      <w:tr w:rsidR="00EF07F7" w14:paraId="7DE89E68" w14:textId="77777777" w:rsidTr="003E5CB7">
        <w:tc>
          <w:tcPr>
            <w:tcW w:w="10207" w:type="dxa"/>
          </w:tcPr>
          <w:p w14:paraId="64CD35A6" w14:textId="77777777" w:rsidR="003F732D" w:rsidRDefault="003F732D" w:rsidP="00EF07F7">
            <w:pPr>
              <w:pStyle w:val="BodyText3"/>
              <w:rPr>
                <w:sz w:val="20"/>
                <w:szCs w:val="20"/>
                <w:lang w:val="en-GB"/>
              </w:rPr>
            </w:pPr>
          </w:p>
          <w:p w14:paraId="513FFAA8" w14:textId="06623E03" w:rsidR="00EF07F7" w:rsidRDefault="00437912" w:rsidP="00EF07F7">
            <w:pPr>
              <w:pStyle w:val="BodyText3"/>
              <w:rPr>
                <w:sz w:val="20"/>
                <w:szCs w:val="20"/>
                <w:lang w:val="en-GB"/>
              </w:rPr>
            </w:pPr>
            <w:r w:rsidRPr="008852B3">
              <w:rPr>
                <w:sz w:val="20"/>
                <w:szCs w:val="20"/>
                <w:lang w:val="en-GB"/>
              </w:rPr>
              <w:t>There is an authori</w:t>
            </w:r>
            <w:r w:rsidR="008852B3">
              <w:rPr>
                <w:sz w:val="20"/>
                <w:szCs w:val="20"/>
                <w:lang w:val="en-GB"/>
              </w:rPr>
              <w:t>s</w:t>
            </w:r>
            <w:r w:rsidRPr="008852B3">
              <w:rPr>
                <w:sz w:val="20"/>
                <w:szCs w:val="20"/>
                <w:lang w:val="en-GB"/>
              </w:rPr>
              <w:t xml:space="preserve">ation protocol explaining what level of sign off is required for quotes, </w:t>
            </w:r>
            <w:r w:rsidR="00EB3BF2" w:rsidRPr="008852B3">
              <w:rPr>
                <w:sz w:val="20"/>
                <w:szCs w:val="20"/>
                <w:lang w:val="en-GB"/>
              </w:rPr>
              <w:t>proposals,</w:t>
            </w:r>
            <w:r w:rsidRPr="008852B3">
              <w:rPr>
                <w:sz w:val="20"/>
                <w:szCs w:val="20"/>
                <w:lang w:val="en-GB"/>
              </w:rPr>
              <w:t xml:space="preserve"> and contracts within the business. Company processes must be followed at all times.</w:t>
            </w:r>
          </w:p>
          <w:p w14:paraId="3E41D080" w14:textId="48571EA8" w:rsidR="003F732D" w:rsidRPr="00EB3BF2" w:rsidRDefault="003F732D" w:rsidP="00EF07F7">
            <w:pPr>
              <w:pStyle w:val="BodyText3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2657C6AA" w14:textId="77777777" w:rsidR="00A90B99" w:rsidRPr="003E5CB7" w:rsidRDefault="00A90B99" w:rsidP="003E5CB7">
      <w:pPr>
        <w:rPr>
          <w:lang w:val="en-US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B1022D" w14:paraId="7D35C308" w14:textId="77777777" w:rsidTr="00B1022D">
        <w:tc>
          <w:tcPr>
            <w:tcW w:w="4961" w:type="dxa"/>
          </w:tcPr>
          <w:p w14:paraId="0425E868" w14:textId="4FAA9AD4" w:rsidR="00B1022D" w:rsidRPr="00A90B99" w:rsidRDefault="00D66DE9" w:rsidP="00A90B99">
            <w:pPr>
              <w:spacing w:after="120"/>
              <w:jc w:val="both"/>
              <w:rPr>
                <w:rFonts w:cs="Arial"/>
                <w:b/>
                <w:sz w:val="20"/>
              </w:rPr>
            </w:pPr>
            <w:r w:rsidRPr="00A90B99">
              <w:rPr>
                <w:rFonts w:cs="Arial"/>
                <w:b/>
                <w:sz w:val="20"/>
              </w:rPr>
              <w:t>APPROVALS</w:t>
            </w:r>
          </w:p>
        </w:tc>
        <w:tc>
          <w:tcPr>
            <w:tcW w:w="5246" w:type="dxa"/>
          </w:tcPr>
          <w:p w14:paraId="3D519108" w14:textId="77777777" w:rsidR="00B1022D" w:rsidRDefault="00B1022D" w:rsidP="00965446">
            <w:pPr>
              <w:rPr>
                <w:lang w:val="en-US"/>
              </w:rPr>
            </w:pPr>
          </w:p>
        </w:tc>
      </w:tr>
      <w:tr w:rsidR="00B1022D" w14:paraId="66C0AD37" w14:textId="77777777" w:rsidTr="00B1022D">
        <w:tc>
          <w:tcPr>
            <w:tcW w:w="4961" w:type="dxa"/>
          </w:tcPr>
          <w:p w14:paraId="3BDC0D0D" w14:textId="77777777" w:rsidR="00A90B99" w:rsidRPr="00A90B99" w:rsidRDefault="00A90B99" w:rsidP="00A90B99">
            <w:pPr>
              <w:spacing w:before="120" w:after="120" w:line="288" w:lineRule="auto"/>
              <w:jc w:val="both"/>
              <w:rPr>
                <w:rFonts w:cs="Arial"/>
                <w:b/>
                <w:sz w:val="20"/>
                <w:u w:val="single"/>
              </w:rPr>
            </w:pPr>
            <w:r w:rsidRPr="00A90B99">
              <w:rPr>
                <w:rFonts w:cs="Arial"/>
                <w:b/>
                <w:sz w:val="20"/>
                <w:u w:val="single"/>
              </w:rPr>
              <w:t xml:space="preserve">Line Manager </w:t>
            </w:r>
          </w:p>
          <w:p w14:paraId="03ED74C8" w14:textId="64DB0338" w:rsidR="00A90B99" w:rsidRPr="00A90B99" w:rsidRDefault="00A90B99" w:rsidP="00A90B99">
            <w:pPr>
              <w:spacing w:before="120" w:after="120" w:line="288" w:lineRule="auto"/>
              <w:jc w:val="both"/>
              <w:rPr>
                <w:rFonts w:cs="Arial"/>
                <w:sz w:val="20"/>
              </w:rPr>
            </w:pPr>
            <w:r w:rsidRPr="00A90B99">
              <w:rPr>
                <w:rFonts w:cs="Arial"/>
                <w:sz w:val="20"/>
              </w:rPr>
              <w:t>Name: ………………………………………</w:t>
            </w:r>
          </w:p>
          <w:p w14:paraId="47A5D3F4" w14:textId="1B4DB9F7" w:rsidR="00A90B99" w:rsidRPr="00A90B99" w:rsidRDefault="00A90B99" w:rsidP="00A90B99">
            <w:pPr>
              <w:spacing w:before="120" w:after="120" w:line="288" w:lineRule="auto"/>
              <w:jc w:val="both"/>
              <w:rPr>
                <w:rFonts w:cs="Arial"/>
                <w:sz w:val="20"/>
              </w:rPr>
            </w:pPr>
            <w:r w:rsidRPr="00A90B99">
              <w:rPr>
                <w:rFonts w:cs="Arial"/>
                <w:sz w:val="20"/>
              </w:rPr>
              <w:t>Signature:…………………………………</w:t>
            </w:r>
            <w:r w:rsidR="007D08D0">
              <w:rPr>
                <w:rFonts w:cs="Arial"/>
                <w:sz w:val="20"/>
              </w:rPr>
              <w:t>.</w:t>
            </w:r>
          </w:p>
          <w:p w14:paraId="12881606" w14:textId="734A8410" w:rsidR="00B1022D" w:rsidRDefault="00A90B99" w:rsidP="00A90B99">
            <w:pPr>
              <w:rPr>
                <w:lang w:val="en-US"/>
              </w:rPr>
            </w:pPr>
            <w:r w:rsidRPr="00A90B99">
              <w:rPr>
                <w:rFonts w:cs="Arial"/>
                <w:sz w:val="20"/>
              </w:rPr>
              <w:t>Date:………………………………………</w:t>
            </w:r>
            <w:r w:rsidR="007D08D0">
              <w:rPr>
                <w:rFonts w:cs="Arial"/>
                <w:sz w:val="20"/>
              </w:rPr>
              <w:t>.</w:t>
            </w:r>
          </w:p>
        </w:tc>
        <w:tc>
          <w:tcPr>
            <w:tcW w:w="5246" w:type="dxa"/>
          </w:tcPr>
          <w:p w14:paraId="7DB56E88" w14:textId="77777777" w:rsidR="00A90B99" w:rsidRPr="00A90B99" w:rsidRDefault="00A90B99" w:rsidP="00A90B99">
            <w:pPr>
              <w:spacing w:before="120" w:after="120" w:line="288" w:lineRule="auto"/>
              <w:jc w:val="both"/>
              <w:rPr>
                <w:rFonts w:cs="Arial"/>
                <w:b/>
                <w:sz w:val="20"/>
                <w:u w:val="single"/>
              </w:rPr>
            </w:pPr>
            <w:r w:rsidRPr="00A90B99">
              <w:rPr>
                <w:rFonts w:cs="Arial"/>
                <w:b/>
                <w:sz w:val="20"/>
                <w:u w:val="single"/>
              </w:rPr>
              <w:t>Post Holder</w:t>
            </w:r>
          </w:p>
          <w:p w14:paraId="0F52402D" w14:textId="08748C80" w:rsidR="007D08D0" w:rsidRPr="00A90B99" w:rsidRDefault="007D08D0" w:rsidP="007D08D0">
            <w:pPr>
              <w:spacing w:before="120" w:after="120" w:line="288" w:lineRule="auto"/>
              <w:jc w:val="both"/>
              <w:rPr>
                <w:rFonts w:cs="Arial"/>
                <w:sz w:val="20"/>
              </w:rPr>
            </w:pPr>
            <w:r w:rsidRPr="00A90B99">
              <w:rPr>
                <w:rFonts w:cs="Arial"/>
                <w:sz w:val="20"/>
              </w:rPr>
              <w:t>Name: ………………………………………</w:t>
            </w:r>
          </w:p>
          <w:p w14:paraId="6174B51E" w14:textId="1C91D60D" w:rsidR="007D08D0" w:rsidRPr="00A90B99" w:rsidRDefault="007D08D0" w:rsidP="007D08D0">
            <w:pPr>
              <w:spacing w:before="120" w:after="120" w:line="288" w:lineRule="auto"/>
              <w:jc w:val="both"/>
              <w:rPr>
                <w:rFonts w:cs="Arial"/>
                <w:sz w:val="20"/>
              </w:rPr>
            </w:pPr>
            <w:r w:rsidRPr="00A90B99">
              <w:rPr>
                <w:rFonts w:cs="Arial"/>
                <w:sz w:val="20"/>
              </w:rPr>
              <w:t>Signature:…………………………………</w:t>
            </w:r>
            <w:r w:rsidR="0038257F">
              <w:rPr>
                <w:rFonts w:cs="Arial"/>
                <w:sz w:val="20"/>
              </w:rPr>
              <w:t>.</w:t>
            </w:r>
          </w:p>
          <w:p w14:paraId="09C1B16F" w14:textId="5723C88E" w:rsidR="00A90B99" w:rsidRPr="00A90B99" w:rsidRDefault="007D08D0" w:rsidP="007D08D0">
            <w:pPr>
              <w:rPr>
                <w:sz w:val="20"/>
                <w:lang w:val="en-US"/>
              </w:rPr>
            </w:pPr>
            <w:r w:rsidRPr="00A90B99">
              <w:rPr>
                <w:rFonts w:cs="Arial"/>
                <w:sz w:val="20"/>
              </w:rPr>
              <w:t>Date:……………………………………</w:t>
            </w:r>
            <w:r w:rsidR="0038257F">
              <w:rPr>
                <w:rFonts w:cs="Arial"/>
                <w:sz w:val="20"/>
              </w:rPr>
              <w:t>.</w:t>
            </w:r>
            <w:r w:rsidRPr="00A90B99">
              <w:rPr>
                <w:rFonts w:cs="Arial"/>
                <w:sz w:val="20"/>
              </w:rPr>
              <w:t>…</w:t>
            </w:r>
          </w:p>
        </w:tc>
      </w:tr>
    </w:tbl>
    <w:p w14:paraId="47555BF6" w14:textId="77777777" w:rsidR="00A90B99" w:rsidRPr="002C61FD" w:rsidRDefault="00A90B99" w:rsidP="002C61FD">
      <w:pPr>
        <w:rPr>
          <w:lang w:val="en-US"/>
        </w:rPr>
      </w:pPr>
    </w:p>
    <w:p w14:paraId="7C70D12B" w14:textId="77777777" w:rsidR="00A90B99" w:rsidRPr="002C0F46" w:rsidRDefault="00A90B99" w:rsidP="002C0F46">
      <w:pPr>
        <w:rPr>
          <w:lang w:val="en-US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A90B99" w14:paraId="0102924C" w14:textId="77777777" w:rsidTr="00A90B99">
        <w:tc>
          <w:tcPr>
            <w:tcW w:w="10207" w:type="dxa"/>
          </w:tcPr>
          <w:p w14:paraId="00D38779" w14:textId="77777777" w:rsidR="00A90B99" w:rsidRDefault="00A90B99" w:rsidP="00A90B99">
            <w:pPr>
              <w:jc w:val="both"/>
              <w:rPr>
                <w:rFonts w:cs="Arial"/>
                <w:b/>
                <w:szCs w:val="22"/>
                <w:lang w:val="en-US"/>
              </w:rPr>
            </w:pPr>
          </w:p>
          <w:p w14:paraId="5AB32175" w14:textId="44EADAAA" w:rsidR="00A90B99" w:rsidRPr="00A90B99" w:rsidRDefault="00A90B99" w:rsidP="00A90B99">
            <w:pPr>
              <w:jc w:val="both"/>
              <w:rPr>
                <w:rFonts w:cs="Arial"/>
                <w:b/>
                <w:sz w:val="20"/>
                <w:lang w:val="en-US"/>
              </w:rPr>
            </w:pPr>
            <w:r w:rsidRPr="00A90B99">
              <w:rPr>
                <w:rFonts w:cs="Arial"/>
                <w:b/>
                <w:sz w:val="20"/>
                <w:lang w:val="en-US"/>
              </w:rPr>
              <w:t>The company reserve the right to amend or update this job description as the demands of the business develop.</w:t>
            </w:r>
          </w:p>
          <w:p w14:paraId="25177A05" w14:textId="77777777" w:rsidR="00A90B99" w:rsidRPr="00A90B99" w:rsidRDefault="00A90B99" w:rsidP="00A90B99">
            <w:pPr>
              <w:jc w:val="both"/>
              <w:rPr>
                <w:rFonts w:cs="Arial"/>
                <w:b/>
                <w:color w:val="FF0000"/>
                <w:sz w:val="20"/>
                <w:lang w:val="en-US"/>
              </w:rPr>
            </w:pPr>
          </w:p>
          <w:p w14:paraId="10B0E211" w14:textId="154F98BD" w:rsidR="00A90B99" w:rsidRPr="00A90B99" w:rsidRDefault="00A90B99" w:rsidP="00A90B99">
            <w:pPr>
              <w:jc w:val="both"/>
              <w:rPr>
                <w:rFonts w:cs="Arial"/>
                <w:b/>
                <w:sz w:val="20"/>
                <w:lang w:val="en-US"/>
              </w:rPr>
            </w:pPr>
            <w:r w:rsidRPr="00A90B99">
              <w:rPr>
                <w:rFonts w:cs="Arial"/>
                <w:b/>
                <w:sz w:val="20"/>
                <w:lang w:val="en-US"/>
              </w:rPr>
              <w:t xml:space="preserve">Signed </w:t>
            </w:r>
            <w:r w:rsidR="00BE390E">
              <w:rPr>
                <w:rFonts w:cs="Arial"/>
                <w:b/>
                <w:sz w:val="20"/>
                <w:lang w:val="en-US"/>
              </w:rPr>
              <w:t>j</w:t>
            </w:r>
            <w:r w:rsidRPr="00A90B99">
              <w:rPr>
                <w:rFonts w:cs="Arial"/>
                <w:b/>
                <w:sz w:val="20"/>
                <w:lang w:val="en-US"/>
              </w:rPr>
              <w:t xml:space="preserve">ob </w:t>
            </w:r>
            <w:r w:rsidR="00BE390E">
              <w:rPr>
                <w:rFonts w:cs="Arial"/>
                <w:b/>
                <w:sz w:val="20"/>
                <w:lang w:val="en-US"/>
              </w:rPr>
              <w:t>d</w:t>
            </w:r>
            <w:r w:rsidRPr="00A90B99">
              <w:rPr>
                <w:rFonts w:cs="Arial"/>
                <w:b/>
                <w:sz w:val="20"/>
                <w:lang w:val="en-US"/>
              </w:rPr>
              <w:t xml:space="preserve">escriptions are to be returned to </w:t>
            </w:r>
            <w:r w:rsidR="00EF38B4">
              <w:rPr>
                <w:rFonts w:cs="Arial"/>
                <w:b/>
                <w:sz w:val="20"/>
                <w:lang w:val="en-US"/>
              </w:rPr>
              <w:t xml:space="preserve">People </w:t>
            </w:r>
            <w:r w:rsidR="00F04ED6">
              <w:rPr>
                <w:rFonts w:cs="Arial"/>
                <w:b/>
                <w:sz w:val="20"/>
                <w:lang w:val="en-US"/>
              </w:rPr>
              <w:t>Services.</w:t>
            </w:r>
          </w:p>
          <w:p w14:paraId="1706F570" w14:textId="1F72BEB6" w:rsidR="00A90B99" w:rsidRDefault="00A90B99">
            <w:pPr>
              <w:rPr>
                <w:szCs w:val="22"/>
                <w:lang w:val="en-US"/>
              </w:rPr>
            </w:pPr>
          </w:p>
        </w:tc>
      </w:tr>
    </w:tbl>
    <w:p w14:paraId="31DEFDAA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35DC" w14:textId="77777777" w:rsidR="00F067F3" w:rsidRDefault="00F067F3">
      <w:r>
        <w:separator/>
      </w:r>
    </w:p>
  </w:endnote>
  <w:endnote w:type="continuationSeparator" w:id="0">
    <w:p w14:paraId="2E415558" w14:textId="77777777" w:rsidR="00F067F3" w:rsidRDefault="00F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5880B291" w14:textId="77777777" w:rsidTr="002B57E1">
      <w:tc>
        <w:tcPr>
          <w:tcW w:w="1277" w:type="dxa"/>
          <w:shd w:val="clear" w:color="auto" w:fill="auto"/>
          <w:vAlign w:val="center"/>
        </w:tcPr>
        <w:p w14:paraId="74999B85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43F028C4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6F58ACF5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37F03754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158762F7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05EC6238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4CFB52DD" w14:textId="77777777" w:rsidTr="008F5B82">
      <w:tc>
        <w:tcPr>
          <w:tcW w:w="1277" w:type="dxa"/>
          <w:shd w:val="clear" w:color="auto" w:fill="auto"/>
          <w:vAlign w:val="center"/>
        </w:tcPr>
        <w:p w14:paraId="5C4F55AB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6A9657A9" w14:textId="0AA20CA5" w:rsidR="001E3715" w:rsidRPr="00D65006" w:rsidRDefault="009322E8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01/02/2022</w:t>
          </w:r>
        </w:p>
      </w:tc>
      <w:tc>
        <w:tcPr>
          <w:tcW w:w="1701" w:type="dxa"/>
          <w:shd w:val="clear" w:color="auto" w:fill="auto"/>
          <w:vAlign w:val="center"/>
        </w:tcPr>
        <w:p w14:paraId="24ADE6BB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3E7962D5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842" w:type="dxa"/>
          <w:shd w:val="clear" w:color="auto" w:fill="auto"/>
        </w:tcPr>
        <w:p w14:paraId="51D1697B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69C8874C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BD6E05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BD6E05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78A5D4F7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0A6C379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CE80A09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FA67" w14:textId="77777777" w:rsidR="00F067F3" w:rsidRDefault="00F067F3">
      <w:r>
        <w:separator/>
      </w:r>
    </w:p>
  </w:footnote>
  <w:footnote w:type="continuationSeparator" w:id="0">
    <w:p w14:paraId="68DF0201" w14:textId="77777777" w:rsidR="00F067F3" w:rsidRDefault="00F0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9F5B" w14:textId="4817C3D6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76038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09419133" r:id="rId2"/>
      </w:objec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6D374E95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5BC"/>
    <w:multiLevelType w:val="hybridMultilevel"/>
    <w:tmpl w:val="71B6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7AD"/>
    <w:multiLevelType w:val="hybridMultilevel"/>
    <w:tmpl w:val="B932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766"/>
    <w:multiLevelType w:val="hybridMultilevel"/>
    <w:tmpl w:val="A62E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088"/>
    <w:multiLevelType w:val="hybridMultilevel"/>
    <w:tmpl w:val="08A4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459F"/>
    <w:multiLevelType w:val="hybridMultilevel"/>
    <w:tmpl w:val="40B6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DAB"/>
    <w:multiLevelType w:val="hybridMultilevel"/>
    <w:tmpl w:val="B5900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725F"/>
    <w:multiLevelType w:val="hybridMultilevel"/>
    <w:tmpl w:val="E44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1CB5"/>
    <w:multiLevelType w:val="hybridMultilevel"/>
    <w:tmpl w:val="005C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47C0"/>
    <w:multiLevelType w:val="hybridMultilevel"/>
    <w:tmpl w:val="8950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070FF"/>
    <w:multiLevelType w:val="hybridMultilevel"/>
    <w:tmpl w:val="82FC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35155"/>
    <w:multiLevelType w:val="hybridMultilevel"/>
    <w:tmpl w:val="CD1A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43BE5"/>
    <w:multiLevelType w:val="hybridMultilevel"/>
    <w:tmpl w:val="FEDE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64856"/>
    <w:multiLevelType w:val="hybridMultilevel"/>
    <w:tmpl w:val="7C62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03C4"/>
    <w:multiLevelType w:val="hybridMultilevel"/>
    <w:tmpl w:val="5EE2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383F"/>
    <w:multiLevelType w:val="hybridMultilevel"/>
    <w:tmpl w:val="277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637B"/>
    <w:multiLevelType w:val="hybridMultilevel"/>
    <w:tmpl w:val="56686DF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746588">
    <w:abstractNumId w:val="13"/>
  </w:num>
  <w:num w:numId="2" w16cid:durableId="1937130688">
    <w:abstractNumId w:val="11"/>
  </w:num>
  <w:num w:numId="3" w16cid:durableId="1354844774">
    <w:abstractNumId w:val="1"/>
  </w:num>
  <w:num w:numId="4" w16cid:durableId="88699828">
    <w:abstractNumId w:val="9"/>
  </w:num>
  <w:num w:numId="5" w16cid:durableId="289895701">
    <w:abstractNumId w:val="7"/>
  </w:num>
  <w:num w:numId="6" w16cid:durableId="1469738859">
    <w:abstractNumId w:val="8"/>
  </w:num>
  <w:num w:numId="7" w16cid:durableId="1094009115">
    <w:abstractNumId w:val="5"/>
  </w:num>
  <w:num w:numId="8" w16cid:durableId="1411384322">
    <w:abstractNumId w:val="3"/>
  </w:num>
  <w:num w:numId="9" w16cid:durableId="1400398796">
    <w:abstractNumId w:val="12"/>
  </w:num>
  <w:num w:numId="10" w16cid:durableId="2046438386">
    <w:abstractNumId w:val="15"/>
  </w:num>
  <w:num w:numId="11" w16cid:durableId="48651091">
    <w:abstractNumId w:val="16"/>
  </w:num>
  <w:num w:numId="12" w16cid:durableId="2073000336">
    <w:abstractNumId w:val="17"/>
  </w:num>
  <w:num w:numId="13" w16cid:durableId="720908115">
    <w:abstractNumId w:val="14"/>
  </w:num>
  <w:num w:numId="14" w16cid:durableId="1041708619">
    <w:abstractNumId w:val="2"/>
  </w:num>
  <w:num w:numId="15" w16cid:durableId="399015359">
    <w:abstractNumId w:val="10"/>
  </w:num>
  <w:num w:numId="16" w16cid:durableId="805046708">
    <w:abstractNumId w:val="0"/>
  </w:num>
  <w:num w:numId="17" w16cid:durableId="269168329">
    <w:abstractNumId w:val="6"/>
  </w:num>
  <w:num w:numId="18" w16cid:durableId="8311446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034BC"/>
    <w:rsid w:val="0000499C"/>
    <w:rsid w:val="00012CA7"/>
    <w:rsid w:val="00025FD9"/>
    <w:rsid w:val="00027737"/>
    <w:rsid w:val="00031011"/>
    <w:rsid w:val="0006066E"/>
    <w:rsid w:val="00075417"/>
    <w:rsid w:val="00085DDF"/>
    <w:rsid w:val="00090AE7"/>
    <w:rsid w:val="00097979"/>
    <w:rsid w:val="000A1046"/>
    <w:rsid w:val="000A140D"/>
    <w:rsid w:val="000A1EC6"/>
    <w:rsid w:val="000A2E7F"/>
    <w:rsid w:val="000B0C46"/>
    <w:rsid w:val="000B437C"/>
    <w:rsid w:val="000B736D"/>
    <w:rsid w:val="000C1B12"/>
    <w:rsid w:val="000C2664"/>
    <w:rsid w:val="000D098B"/>
    <w:rsid w:val="000E1C89"/>
    <w:rsid w:val="000E1CE6"/>
    <w:rsid w:val="000E7155"/>
    <w:rsid w:val="00104121"/>
    <w:rsid w:val="0010536D"/>
    <w:rsid w:val="0010561A"/>
    <w:rsid w:val="00131179"/>
    <w:rsid w:val="001315E4"/>
    <w:rsid w:val="00146232"/>
    <w:rsid w:val="00172B65"/>
    <w:rsid w:val="001832D7"/>
    <w:rsid w:val="00195021"/>
    <w:rsid w:val="001B00B3"/>
    <w:rsid w:val="001B0B76"/>
    <w:rsid w:val="001C47F0"/>
    <w:rsid w:val="001C6ACA"/>
    <w:rsid w:val="001D7E76"/>
    <w:rsid w:val="001E18AB"/>
    <w:rsid w:val="001E3715"/>
    <w:rsid w:val="001E380D"/>
    <w:rsid w:val="001E6899"/>
    <w:rsid w:val="001F3FE0"/>
    <w:rsid w:val="00204614"/>
    <w:rsid w:val="00224982"/>
    <w:rsid w:val="00233DFA"/>
    <w:rsid w:val="00235CDC"/>
    <w:rsid w:val="00250024"/>
    <w:rsid w:val="0025056F"/>
    <w:rsid w:val="002677D9"/>
    <w:rsid w:val="00280D93"/>
    <w:rsid w:val="002812F6"/>
    <w:rsid w:val="00284783"/>
    <w:rsid w:val="00291E09"/>
    <w:rsid w:val="002B2C92"/>
    <w:rsid w:val="002B3165"/>
    <w:rsid w:val="002B57E1"/>
    <w:rsid w:val="002C0F46"/>
    <w:rsid w:val="002C11ED"/>
    <w:rsid w:val="002C3381"/>
    <w:rsid w:val="002C5ED1"/>
    <w:rsid w:val="002C61FD"/>
    <w:rsid w:val="002D72D2"/>
    <w:rsid w:val="002E1595"/>
    <w:rsid w:val="002E74A5"/>
    <w:rsid w:val="003324C7"/>
    <w:rsid w:val="00334E7A"/>
    <w:rsid w:val="0035790B"/>
    <w:rsid w:val="00360634"/>
    <w:rsid w:val="00372189"/>
    <w:rsid w:val="0038257F"/>
    <w:rsid w:val="00393C00"/>
    <w:rsid w:val="003B34B7"/>
    <w:rsid w:val="003B6B7C"/>
    <w:rsid w:val="003D509C"/>
    <w:rsid w:val="003E078F"/>
    <w:rsid w:val="003E094B"/>
    <w:rsid w:val="003E5CB7"/>
    <w:rsid w:val="003F732D"/>
    <w:rsid w:val="00402C62"/>
    <w:rsid w:val="00405454"/>
    <w:rsid w:val="00413710"/>
    <w:rsid w:val="00413C91"/>
    <w:rsid w:val="004147AC"/>
    <w:rsid w:val="00422BD2"/>
    <w:rsid w:val="004273E2"/>
    <w:rsid w:val="00435487"/>
    <w:rsid w:val="00437912"/>
    <w:rsid w:val="00472165"/>
    <w:rsid w:val="00472235"/>
    <w:rsid w:val="0047797A"/>
    <w:rsid w:val="00483B19"/>
    <w:rsid w:val="00491A4A"/>
    <w:rsid w:val="004B550C"/>
    <w:rsid w:val="004B5C83"/>
    <w:rsid w:val="004C2DA0"/>
    <w:rsid w:val="004C7CEC"/>
    <w:rsid w:val="004D3FA4"/>
    <w:rsid w:val="004E635C"/>
    <w:rsid w:val="004F1E68"/>
    <w:rsid w:val="00513C53"/>
    <w:rsid w:val="00537E52"/>
    <w:rsid w:val="00537FB8"/>
    <w:rsid w:val="00542AB8"/>
    <w:rsid w:val="005656C3"/>
    <w:rsid w:val="00573DFE"/>
    <w:rsid w:val="005C0ED7"/>
    <w:rsid w:val="005C4BB3"/>
    <w:rsid w:val="005C69F4"/>
    <w:rsid w:val="005C6BBE"/>
    <w:rsid w:val="005C768C"/>
    <w:rsid w:val="005D1A3F"/>
    <w:rsid w:val="005D4A55"/>
    <w:rsid w:val="006008CA"/>
    <w:rsid w:val="006035CE"/>
    <w:rsid w:val="006076D8"/>
    <w:rsid w:val="00615B35"/>
    <w:rsid w:val="00621541"/>
    <w:rsid w:val="00633882"/>
    <w:rsid w:val="00652EFD"/>
    <w:rsid w:val="006752A9"/>
    <w:rsid w:val="00675BB6"/>
    <w:rsid w:val="00681675"/>
    <w:rsid w:val="0068735F"/>
    <w:rsid w:val="0069643C"/>
    <w:rsid w:val="006B1D3E"/>
    <w:rsid w:val="006D0BC4"/>
    <w:rsid w:val="006D2DF2"/>
    <w:rsid w:val="006D6CC8"/>
    <w:rsid w:val="006E311F"/>
    <w:rsid w:val="006F0B0B"/>
    <w:rsid w:val="006F4581"/>
    <w:rsid w:val="00701E54"/>
    <w:rsid w:val="00715628"/>
    <w:rsid w:val="00735209"/>
    <w:rsid w:val="00745924"/>
    <w:rsid w:val="00757A16"/>
    <w:rsid w:val="00772C3B"/>
    <w:rsid w:val="00774A5A"/>
    <w:rsid w:val="00775A61"/>
    <w:rsid w:val="00797F11"/>
    <w:rsid w:val="007A0935"/>
    <w:rsid w:val="007A6D26"/>
    <w:rsid w:val="007A70AC"/>
    <w:rsid w:val="007C5052"/>
    <w:rsid w:val="007D08D0"/>
    <w:rsid w:val="007D5962"/>
    <w:rsid w:val="007D6EB5"/>
    <w:rsid w:val="007E364E"/>
    <w:rsid w:val="007E739E"/>
    <w:rsid w:val="007F31EA"/>
    <w:rsid w:val="0082157F"/>
    <w:rsid w:val="008334DB"/>
    <w:rsid w:val="0085514D"/>
    <w:rsid w:val="00874AD7"/>
    <w:rsid w:val="0088025F"/>
    <w:rsid w:val="008802DE"/>
    <w:rsid w:val="008825D2"/>
    <w:rsid w:val="008852B3"/>
    <w:rsid w:val="008B679C"/>
    <w:rsid w:val="008D15DC"/>
    <w:rsid w:val="008D650B"/>
    <w:rsid w:val="008E21F8"/>
    <w:rsid w:val="008E228A"/>
    <w:rsid w:val="008F1A87"/>
    <w:rsid w:val="008F5799"/>
    <w:rsid w:val="008F76DE"/>
    <w:rsid w:val="0090015F"/>
    <w:rsid w:val="00911E72"/>
    <w:rsid w:val="00915FB5"/>
    <w:rsid w:val="009322E8"/>
    <w:rsid w:val="00940C1A"/>
    <w:rsid w:val="009414E8"/>
    <w:rsid w:val="009446A5"/>
    <w:rsid w:val="00944C67"/>
    <w:rsid w:val="0094675D"/>
    <w:rsid w:val="00951027"/>
    <w:rsid w:val="00965446"/>
    <w:rsid w:val="009728E9"/>
    <w:rsid w:val="00976584"/>
    <w:rsid w:val="00984975"/>
    <w:rsid w:val="0098543E"/>
    <w:rsid w:val="009B5797"/>
    <w:rsid w:val="009B57D8"/>
    <w:rsid w:val="009C0F8F"/>
    <w:rsid w:val="009D4144"/>
    <w:rsid w:val="009E2891"/>
    <w:rsid w:val="009E5D2B"/>
    <w:rsid w:val="009F7C52"/>
    <w:rsid w:val="00A16748"/>
    <w:rsid w:val="00A17E3D"/>
    <w:rsid w:val="00A44849"/>
    <w:rsid w:val="00A47929"/>
    <w:rsid w:val="00A73AF8"/>
    <w:rsid w:val="00A82018"/>
    <w:rsid w:val="00A872C6"/>
    <w:rsid w:val="00A90B99"/>
    <w:rsid w:val="00A92862"/>
    <w:rsid w:val="00A95C30"/>
    <w:rsid w:val="00AA04DE"/>
    <w:rsid w:val="00AA23C9"/>
    <w:rsid w:val="00AA4521"/>
    <w:rsid w:val="00AB3B6A"/>
    <w:rsid w:val="00AB498B"/>
    <w:rsid w:val="00AD18C6"/>
    <w:rsid w:val="00AD32CD"/>
    <w:rsid w:val="00AF3A6B"/>
    <w:rsid w:val="00AF7EA3"/>
    <w:rsid w:val="00B1022D"/>
    <w:rsid w:val="00B15DAA"/>
    <w:rsid w:val="00BB0177"/>
    <w:rsid w:val="00BD12A0"/>
    <w:rsid w:val="00BD6E05"/>
    <w:rsid w:val="00BD7563"/>
    <w:rsid w:val="00BE390E"/>
    <w:rsid w:val="00BE4892"/>
    <w:rsid w:val="00BF6AAE"/>
    <w:rsid w:val="00C07C51"/>
    <w:rsid w:val="00C37368"/>
    <w:rsid w:val="00C46F9D"/>
    <w:rsid w:val="00C50FAE"/>
    <w:rsid w:val="00C812EB"/>
    <w:rsid w:val="00C82D30"/>
    <w:rsid w:val="00C926C6"/>
    <w:rsid w:val="00C9300F"/>
    <w:rsid w:val="00CB0814"/>
    <w:rsid w:val="00CB4986"/>
    <w:rsid w:val="00CB4ADE"/>
    <w:rsid w:val="00CB611B"/>
    <w:rsid w:val="00CC5FBE"/>
    <w:rsid w:val="00D04F92"/>
    <w:rsid w:val="00D05FEF"/>
    <w:rsid w:val="00D074D9"/>
    <w:rsid w:val="00D07A93"/>
    <w:rsid w:val="00D30E98"/>
    <w:rsid w:val="00D3282A"/>
    <w:rsid w:val="00D5715A"/>
    <w:rsid w:val="00D66DE9"/>
    <w:rsid w:val="00D738E0"/>
    <w:rsid w:val="00D74179"/>
    <w:rsid w:val="00D7477F"/>
    <w:rsid w:val="00D84ADD"/>
    <w:rsid w:val="00D930C2"/>
    <w:rsid w:val="00D950D4"/>
    <w:rsid w:val="00D95934"/>
    <w:rsid w:val="00DA3C6F"/>
    <w:rsid w:val="00DA4B08"/>
    <w:rsid w:val="00DB420E"/>
    <w:rsid w:val="00DB5C98"/>
    <w:rsid w:val="00DC3AEB"/>
    <w:rsid w:val="00DD1132"/>
    <w:rsid w:val="00DE087B"/>
    <w:rsid w:val="00DE4DE3"/>
    <w:rsid w:val="00DF0D2F"/>
    <w:rsid w:val="00DF4A4A"/>
    <w:rsid w:val="00DF4AD4"/>
    <w:rsid w:val="00E136D2"/>
    <w:rsid w:val="00E165D5"/>
    <w:rsid w:val="00E23010"/>
    <w:rsid w:val="00E55E7F"/>
    <w:rsid w:val="00E64C5C"/>
    <w:rsid w:val="00E65A2F"/>
    <w:rsid w:val="00E668AB"/>
    <w:rsid w:val="00E71FA9"/>
    <w:rsid w:val="00E75989"/>
    <w:rsid w:val="00E85EBD"/>
    <w:rsid w:val="00E94A27"/>
    <w:rsid w:val="00E950E3"/>
    <w:rsid w:val="00E95501"/>
    <w:rsid w:val="00EA2E14"/>
    <w:rsid w:val="00EB0B7B"/>
    <w:rsid w:val="00EB3904"/>
    <w:rsid w:val="00EB3BF2"/>
    <w:rsid w:val="00EB6B0F"/>
    <w:rsid w:val="00EC08EA"/>
    <w:rsid w:val="00EE47BE"/>
    <w:rsid w:val="00EE59D6"/>
    <w:rsid w:val="00EF07F7"/>
    <w:rsid w:val="00EF38B4"/>
    <w:rsid w:val="00F032C0"/>
    <w:rsid w:val="00F048FD"/>
    <w:rsid w:val="00F04ED6"/>
    <w:rsid w:val="00F067F3"/>
    <w:rsid w:val="00F34C61"/>
    <w:rsid w:val="00F36F67"/>
    <w:rsid w:val="00F4218E"/>
    <w:rsid w:val="00F422E2"/>
    <w:rsid w:val="00F51C38"/>
    <w:rsid w:val="00F561B0"/>
    <w:rsid w:val="00F57608"/>
    <w:rsid w:val="00F7324B"/>
    <w:rsid w:val="00F75696"/>
    <w:rsid w:val="00F8239A"/>
    <w:rsid w:val="00F83FFD"/>
    <w:rsid w:val="00F87223"/>
    <w:rsid w:val="00F93FEC"/>
    <w:rsid w:val="00FA4995"/>
    <w:rsid w:val="00FD0868"/>
    <w:rsid w:val="00FD23AD"/>
    <w:rsid w:val="00FE3C84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2A278"/>
  <w15:docId w15:val="{28F8FFFB-1C7D-4CE3-9DB3-57C47B3C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3E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7D6EB5"/>
    <w:rPr>
      <w:rFonts w:ascii="Arial" w:hAnsi="Arial" w:cs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Paul Flowers</cp:lastModifiedBy>
  <cp:revision>8</cp:revision>
  <cp:lastPrinted>2023-02-14T08:15:00Z</cp:lastPrinted>
  <dcterms:created xsi:type="dcterms:W3CDTF">2024-11-19T13:43:00Z</dcterms:created>
  <dcterms:modified xsi:type="dcterms:W3CDTF">2025-05-22T10:39:00Z</dcterms:modified>
</cp:coreProperties>
</file>