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80" w:type="dxa"/>
        <w:tblInd w:w="116" w:type="dxa"/>
        <w:tblCellMar>
          <w:left w:w="0" w:type="dxa"/>
          <w:right w:w="0" w:type="dxa"/>
        </w:tblCellMar>
        <w:tblLook w:val="04A0" w:firstRow="1" w:lastRow="0" w:firstColumn="1" w:lastColumn="0" w:noHBand="0" w:noVBand="1"/>
      </w:tblPr>
      <w:tblGrid>
        <w:gridCol w:w="2200"/>
        <w:gridCol w:w="7480"/>
      </w:tblGrid>
      <w:tr w:rsidR="00ED1575" w14:paraId="2F59E863" w14:textId="77777777">
        <w:trPr>
          <w:trHeight w:val="465"/>
        </w:trPr>
        <w:tc>
          <w:tcPr>
            <w:tcW w:w="2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11624E3" w14:textId="77777777" w:rsidR="00ED1575" w:rsidRDefault="00FE7A60">
            <w:pPr>
              <w:spacing w:before="120" w:after="120" w:line="259" w:lineRule="auto"/>
              <w:jc w:val="both"/>
              <w:rPr>
                <w:color w:val="000000"/>
                <w:sz w:val="20"/>
                <w:szCs w:val="20"/>
              </w:rPr>
            </w:pPr>
            <w:r>
              <w:rPr>
                <w:rFonts w:ascii="Arial" w:eastAsia="Arial" w:hAnsi="Arial" w:cs="Arial"/>
                <w:b/>
                <w:bCs/>
                <w:color w:val="000000"/>
                <w:sz w:val="20"/>
                <w:szCs w:val="20"/>
              </w:rPr>
              <w:t>Job Title</w:t>
            </w:r>
          </w:p>
        </w:tc>
        <w:tc>
          <w:tcPr>
            <w:tcW w:w="74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991F467" w14:textId="4B6D5F0C" w:rsidR="00ED1575" w:rsidRDefault="00584918">
            <w:pPr>
              <w:spacing w:before="120" w:after="120" w:line="259" w:lineRule="auto"/>
              <w:jc w:val="both"/>
              <w:rPr>
                <w:color w:val="000000"/>
                <w:sz w:val="20"/>
                <w:szCs w:val="20"/>
              </w:rPr>
            </w:pPr>
            <w:r>
              <w:rPr>
                <w:rFonts w:ascii="Arial" w:eastAsia="Arial" w:hAnsi="Arial" w:cs="Arial"/>
                <w:color w:val="000000"/>
                <w:sz w:val="20"/>
                <w:szCs w:val="20"/>
              </w:rPr>
              <w:t>Junior Accountant</w:t>
            </w:r>
            <w:r w:rsidR="00FE7A60">
              <w:rPr>
                <w:rFonts w:ascii="Arial" w:eastAsia="Arial" w:hAnsi="Arial" w:cs="Arial"/>
                <w:i/>
                <w:iCs/>
                <w:color w:val="FF0000"/>
                <w:sz w:val="20"/>
                <w:szCs w:val="20"/>
              </w:rPr>
              <w:t xml:space="preserve"> </w:t>
            </w:r>
          </w:p>
        </w:tc>
      </w:tr>
      <w:tr w:rsidR="00ED1575" w14:paraId="535010B5" w14:textId="77777777">
        <w:trPr>
          <w:trHeight w:val="469"/>
        </w:trPr>
        <w:tc>
          <w:tcPr>
            <w:tcW w:w="2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734F70E" w14:textId="77777777" w:rsidR="00ED1575" w:rsidRDefault="00FE7A60">
            <w:pPr>
              <w:spacing w:before="120" w:after="120" w:line="259" w:lineRule="auto"/>
              <w:jc w:val="both"/>
              <w:rPr>
                <w:color w:val="000000"/>
                <w:sz w:val="20"/>
                <w:szCs w:val="20"/>
              </w:rPr>
            </w:pPr>
            <w:r>
              <w:rPr>
                <w:rFonts w:ascii="Arial" w:eastAsia="Arial" w:hAnsi="Arial" w:cs="Arial"/>
                <w:b/>
                <w:bCs/>
                <w:color w:val="000000"/>
                <w:sz w:val="20"/>
                <w:szCs w:val="20"/>
              </w:rPr>
              <w:t>Location</w:t>
            </w:r>
          </w:p>
        </w:tc>
        <w:tc>
          <w:tcPr>
            <w:tcW w:w="74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5F6ACCD" w14:textId="77777777" w:rsidR="00ED1575" w:rsidRDefault="00FE7A60">
            <w:pPr>
              <w:spacing w:before="120" w:after="120" w:line="259" w:lineRule="auto"/>
              <w:jc w:val="both"/>
              <w:rPr>
                <w:color w:val="000000"/>
                <w:sz w:val="20"/>
                <w:szCs w:val="20"/>
              </w:rPr>
            </w:pPr>
            <w:r>
              <w:rPr>
                <w:rFonts w:ascii="Arial" w:eastAsia="Arial" w:hAnsi="Arial" w:cs="Arial"/>
                <w:color w:val="000000"/>
                <w:sz w:val="20"/>
                <w:szCs w:val="20"/>
              </w:rPr>
              <w:t>Finance - Head Office (Silvertown)</w:t>
            </w:r>
          </w:p>
        </w:tc>
      </w:tr>
      <w:tr w:rsidR="00ED1575" w14:paraId="776609A6" w14:textId="77777777">
        <w:trPr>
          <w:trHeight w:val="469"/>
        </w:trPr>
        <w:tc>
          <w:tcPr>
            <w:tcW w:w="2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19DE099" w14:textId="77777777" w:rsidR="00ED1575" w:rsidRDefault="00FE7A60">
            <w:pPr>
              <w:spacing w:before="120" w:after="120" w:line="259" w:lineRule="auto"/>
              <w:jc w:val="both"/>
              <w:rPr>
                <w:color w:val="000000"/>
                <w:sz w:val="20"/>
                <w:szCs w:val="20"/>
              </w:rPr>
            </w:pPr>
            <w:r>
              <w:rPr>
                <w:rFonts w:ascii="Arial" w:eastAsia="Arial" w:hAnsi="Arial" w:cs="Arial"/>
                <w:b/>
                <w:bCs/>
                <w:color w:val="000000"/>
                <w:sz w:val="20"/>
                <w:szCs w:val="20"/>
              </w:rPr>
              <w:t>Reporting to</w:t>
            </w:r>
          </w:p>
        </w:tc>
        <w:tc>
          <w:tcPr>
            <w:tcW w:w="74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0BE1630" w14:textId="5B629E58" w:rsidR="00ED1575" w:rsidRDefault="002A6872">
            <w:pPr>
              <w:spacing w:before="120" w:after="120" w:line="259" w:lineRule="auto"/>
              <w:jc w:val="both"/>
              <w:rPr>
                <w:color w:val="000000"/>
                <w:sz w:val="20"/>
                <w:szCs w:val="20"/>
              </w:rPr>
            </w:pPr>
            <w:r>
              <w:rPr>
                <w:rFonts w:ascii="Arial" w:eastAsia="Arial" w:hAnsi="Arial" w:cs="Arial"/>
                <w:color w:val="000000"/>
                <w:sz w:val="20"/>
                <w:szCs w:val="20"/>
              </w:rPr>
              <w:t xml:space="preserve">Management </w:t>
            </w:r>
            <w:r w:rsidR="00780E32">
              <w:rPr>
                <w:rFonts w:ascii="Arial" w:eastAsia="Arial" w:hAnsi="Arial" w:cs="Arial"/>
                <w:color w:val="000000"/>
                <w:sz w:val="20"/>
                <w:szCs w:val="20"/>
              </w:rPr>
              <w:t>A</w:t>
            </w:r>
            <w:r>
              <w:rPr>
                <w:rFonts w:ascii="Arial" w:eastAsia="Arial" w:hAnsi="Arial" w:cs="Arial"/>
                <w:color w:val="000000"/>
                <w:sz w:val="20"/>
                <w:szCs w:val="20"/>
              </w:rPr>
              <w:t>ccountant</w:t>
            </w:r>
            <w:r w:rsidR="00D646B7">
              <w:rPr>
                <w:rFonts w:ascii="Arial" w:eastAsia="Arial" w:hAnsi="Arial" w:cs="Arial"/>
                <w:color w:val="000000"/>
                <w:sz w:val="20"/>
                <w:szCs w:val="20"/>
              </w:rPr>
              <w:t xml:space="preserve"> (Currently </w:t>
            </w:r>
            <w:r w:rsidR="002C1FD7">
              <w:rPr>
                <w:rFonts w:ascii="Arial" w:eastAsia="Arial" w:hAnsi="Arial" w:cs="Arial"/>
                <w:color w:val="000000"/>
                <w:sz w:val="20"/>
                <w:szCs w:val="20"/>
              </w:rPr>
              <w:t>Paul Taylor</w:t>
            </w:r>
            <w:r w:rsidR="00D646B7">
              <w:rPr>
                <w:rFonts w:ascii="Arial" w:eastAsia="Arial" w:hAnsi="Arial" w:cs="Arial"/>
                <w:color w:val="000000"/>
                <w:sz w:val="20"/>
                <w:szCs w:val="20"/>
              </w:rPr>
              <w:t>)</w:t>
            </w:r>
          </w:p>
        </w:tc>
      </w:tr>
      <w:tr w:rsidR="00ED1575" w14:paraId="6C7052DE" w14:textId="77777777">
        <w:trPr>
          <w:trHeight w:val="509"/>
        </w:trPr>
        <w:tc>
          <w:tcPr>
            <w:tcW w:w="2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08D19D2" w14:textId="77777777" w:rsidR="00ED1575" w:rsidRDefault="00FE7A60">
            <w:pPr>
              <w:spacing w:before="120" w:after="120" w:line="259" w:lineRule="auto"/>
              <w:jc w:val="both"/>
              <w:rPr>
                <w:color w:val="000000"/>
                <w:sz w:val="20"/>
                <w:szCs w:val="20"/>
              </w:rPr>
            </w:pPr>
            <w:r>
              <w:rPr>
                <w:rFonts w:ascii="Arial" w:eastAsia="Arial" w:hAnsi="Arial" w:cs="Arial"/>
                <w:b/>
                <w:bCs/>
                <w:color w:val="000000"/>
                <w:sz w:val="20"/>
                <w:szCs w:val="20"/>
              </w:rPr>
              <w:t>Direct Reports</w:t>
            </w:r>
          </w:p>
        </w:tc>
        <w:tc>
          <w:tcPr>
            <w:tcW w:w="74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0245226" w14:textId="54ECD05D" w:rsidR="00ED1575" w:rsidRDefault="00584918">
            <w:pPr>
              <w:spacing w:before="120" w:after="120" w:line="259" w:lineRule="auto"/>
              <w:rPr>
                <w:color w:val="000000"/>
                <w:sz w:val="20"/>
                <w:szCs w:val="20"/>
              </w:rPr>
            </w:pPr>
            <w:r>
              <w:rPr>
                <w:rFonts w:ascii="Arial" w:eastAsia="Arial" w:hAnsi="Arial" w:cs="Arial"/>
                <w:color w:val="000000"/>
                <w:sz w:val="20"/>
                <w:szCs w:val="20"/>
              </w:rPr>
              <w:t>N/a</w:t>
            </w:r>
          </w:p>
        </w:tc>
      </w:tr>
      <w:tr w:rsidR="00ED1575" w14:paraId="10421832" w14:textId="77777777">
        <w:trPr>
          <w:trHeight w:val="600"/>
        </w:trPr>
        <w:tc>
          <w:tcPr>
            <w:tcW w:w="2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C281166" w14:textId="77777777" w:rsidR="00ED1575" w:rsidRDefault="00FE7A60">
            <w:pPr>
              <w:spacing w:before="120" w:after="120" w:line="259" w:lineRule="auto"/>
              <w:jc w:val="both"/>
              <w:rPr>
                <w:color w:val="000000"/>
                <w:sz w:val="20"/>
                <w:szCs w:val="20"/>
              </w:rPr>
            </w:pPr>
            <w:r>
              <w:rPr>
                <w:rFonts w:ascii="Arial" w:eastAsia="Arial" w:hAnsi="Arial" w:cs="Arial"/>
                <w:b/>
                <w:bCs/>
                <w:color w:val="000000"/>
                <w:sz w:val="20"/>
                <w:szCs w:val="20"/>
              </w:rPr>
              <w:t>Liaison with</w:t>
            </w:r>
          </w:p>
        </w:tc>
        <w:tc>
          <w:tcPr>
            <w:tcW w:w="74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8304E8C" w14:textId="166C30C4" w:rsidR="00ED1575" w:rsidRDefault="0034147E">
            <w:pPr>
              <w:spacing w:before="120" w:after="120" w:line="259" w:lineRule="auto"/>
              <w:jc w:val="both"/>
              <w:rPr>
                <w:color w:val="000000"/>
                <w:sz w:val="20"/>
                <w:szCs w:val="20"/>
              </w:rPr>
            </w:pPr>
            <w:r w:rsidRPr="0034147E">
              <w:rPr>
                <w:rFonts w:ascii="Arial" w:eastAsia="Arial" w:hAnsi="Arial" w:cs="Arial"/>
                <w:color w:val="000000"/>
                <w:sz w:val="20"/>
                <w:szCs w:val="20"/>
              </w:rPr>
              <w:t>Finance</w:t>
            </w:r>
            <w:r>
              <w:rPr>
                <w:rFonts w:ascii="Arial" w:eastAsia="Arial" w:hAnsi="Arial" w:cs="Arial"/>
                <w:color w:val="000000"/>
                <w:sz w:val="20"/>
                <w:szCs w:val="20"/>
              </w:rPr>
              <w:t xml:space="preserve"> Team</w:t>
            </w:r>
            <w:r w:rsidR="004D7294">
              <w:rPr>
                <w:rFonts w:ascii="Arial" w:eastAsia="Arial" w:hAnsi="Arial" w:cs="Arial"/>
                <w:color w:val="000000"/>
                <w:sz w:val="20"/>
                <w:szCs w:val="20"/>
              </w:rPr>
              <w:t>, HR</w:t>
            </w:r>
            <w:r w:rsidR="00F355F0">
              <w:rPr>
                <w:rFonts w:ascii="Arial" w:eastAsia="Arial" w:hAnsi="Arial" w:cs="Arial"/>
                <w:color w:val="000000"/>
                <w:sz w:val="20"/>
                <w:szCs w:val="20"/>
              </w:rPr>
              <w:t>, Auditors</w:t>
            </w:r>
            <w:r w:rsidR="00880785">
              <w:rPr>
                <w:rFonts w:ascii="Arial" w:eastAsia="Arial" w:hAnsi="Arial" w:cs="Arial"/>
                <w:color w:val="000000"/>
                <w:sz w:val="20"/>
                <w:szCs w:val="20"/>
              </w:rPr>
              <w:t>, Group Head Office</w:t>
            </w:r>
          </w:p>
        </w:tc>
      </w:tr>
      <w:tr w:rsidR="00ED1575" w14:paraId="67EB0F6C" w14:textId="77777777">
        <w:trPr>
          <w:trHeight w:val="521"/>
        </w:trPr>
        <w:tc>
          <w:tcPr>
            <w:tcW w:w="968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2A6E6A4" w14:textId="77777777" w:rsidR="00ED1575" w:rsidRDefault="00FE7A60">
            <w:pPr>
              <w:spacing w:before="120" w:after="120" w:line="259" w:lineRule="auto"/>
              <w:jc w:val="both"/>
              <w:rPr>
                <w:color w:val="000000"/>
                <w:sz w:val="20"/>
                <w:szCs w:val="20"/>
              </w:rPr>
            </w:pPr>
            <w:r>
              <w:rPr>
                <w:rFonts w:ascii="Arial" w:eastAsia="Arial" w:hAnsi="Arial" w:cs="Arial"/>
                <w:b/>
                <w:bCs/>
                <w:color w:val="000000"/>
                <w:sz w:val="20"/>
                <w:szCs w:val="20"/>
              </w:rPr>
              <w:t>The Company</w:t>
            </w:r>
          </w:p>
        </w:tc>
      </w:tr>
      <w:tr w:rsidR="00ED1575" w14:paraId="1FF862D5" w14:textId="77777777">
        <w:trPr>
          <w:trHeight w:val="521"/>
        </w:trPr>
        <w:tc>
          <w:tcPr>
            <w:tcW w:w="968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B5125AD" w14:textId="5E8E47F9" w:rsidR="00B21EC2" w:rsidRDefault="00780E32">
            <w:pPr>
              <w:spacing w:before="120" w:after="120" w:line="259" w:lineRule="auto"/>
              <w:jc w:val="both"/>
              <w:rPr>
                <w:rFonts w:ascii="Arial" w:eastAsia="Arial" w:hAnsi="Arial" w:cs="Arial"/>
                <w:color w:val="000000"/>
                <w:sz w:val="20"/>
                <w:szCs w:val="20"/>
              </w:rPr>
            </w:pPr>
            <w:r>
              <w:rPr>
                <w:rFonts w:ascii="Arial" w:eastAsia="Arial" w:hAnsi="Arial" w:cs="Arial"/>
                <w:color w:val="000000"/>
                <w:sz w:val="20"/>
                <w:szCs w:val="20"/>
              </w:rPr>
              <w:t xml:space="preserve">Restore </w:t>
            </w:r>
            <w:r w:rsidR="00B21EC2">
              <w:rPr>
                <w:rFonts w:ascii="Arial" w:eastAsia="Arial" w:hAnsi="Arial" w:cs="Arial"/>
                <w:color w:val="000000"/>
                <w:sz w:val="20"/>
                <w:szCs w:val="20"/>
              </w:rPr>
              <w:t>Harrow Green is part of the Restore plc group, the UK leading document management and business relocation provider</w:t>
            </w:r>
            <w:r w:rsidR="00482DEC">
              <w:rPr>
                <w:rFonts w:ascii="Arial" w:eastAsia="Arial" w:hAnsi="Arial" w:cs="Arial"/>
                <w:color w:val="000000"/>
                <w:sz w:val="20"/>
                <w:szCs w:val="20"/>
              </w:rPr>
              <w:t xml:space="preserve">; and </w:t>
            </w:r>
            <w:r w:rsidR="00B21EC2">
              <w:rPr>
                <w:rFonts w:ascii="Arial" w:eastAsia="Arial" w:hAnsi="Arial" w:cs="Arial"/>
                <w:color w:val="000000"/>
                <w:sz w:val="20"/>
                <w:szCs w:val="20"/>
              </w:rPr>
              <w:t>has grown quickly through acquisition and organic growth. It is highly profitable and cash generative and is one of the larger companies listed on AIM with a market cap of £</w:t>
            </w:r>
            <w:r w:rsidR="002C1FD7">
              <w:rPr>
                <w:rFonts w:ascii="Arial" w:eastAsia="Arial" w:hAnsi="Arial" w:cs="Arial"/>
                <w:color w:val="000000"/>
                <w:sz w:val="20"/>
                <w:szCs w:val="20"/>
              </w:rPr>
              <w:t>220</w:t>
            </w:r>
            <w:r w:rsidR="00B21EC2">
              <w:rPr>
                <w:rFonts w:ascii="Arial" w:eastAsia="Arial" w:hAnsi="Arial" w:cs="Arial"/>
                <w:color w:val="000000"/>
                <w:sz w:val="20"/>
                <w:szCs w:val="20"/>
              </w:rPr>
              <w:t>m with a wide and supportive investor base.</w:t>
            </w:r>
          </w:p>
          <w:p w14:paraId="3FBB8703" w14:textId="151F4A8C" w:rsidR="00ED1575" w:rsidRDefault="00FE7A60">
            <w:pPr>
              <w:spacing w:before="120" w:after="120" w:line="259" w:lineRule="auto"/>
              <w:jc w:val="both"/>
              <w:rPr>
                <w:color w:val="000000"/>
                <w:sz w:val="20"/>
                <w:szCs w:val="20"/>
              </w:rPr>
            </w:pPr>
            <w:r>
              <w:rPr>
                <w:rFonts w:ascii="Arial" w:eastAsia="Arial" w:hAnsi="Arial" w:cs="Arial"/>
                <w:color w:val="000000"/>
                <w:sz w:val="20"/>
                <w:szCs w:val="20"/>
              </w:rPr>
              <w:t>Harrow Green is the UK’s leading office relocations company with a focus on supporting blue chip corporate clients, undertaking 500k desk moves a year and employing over 360 staff and operating a fleet of over 1</w:t>
            </w:r>
            <w:r w:rsidR="002C1FD7">
              <w:rPr>
                <w:rFonts w:ascii="Arial" w:eastAsia="Arial" w:hAnsi="Arial" w:cs="Arial"/>
                <w:color w:val="000000"/>
                <w:sz w:val="20"/>
                <w:szCs w:val="20"/>
              </w:rPr>
              <w:t>1</w:t>
            </w:r>
            <w:r>
              <w:rPr>
                <w:rFonts w:ascii="Arial" w:eastAsia="Arial" w:hAnsi="Arial" w:cs="Arial"/>
                <w:color w:val="000000"/>
                <w:sz w:val="20"/>
                <w:szCs w:val="20"/>
              </w:rPr>
              <w:t xml:space="preserve">5 vehicles from </w:t>
            </w:r>
            <w:r w:rsidR="002C1FD7">
              <w:rPr>
                <w:rFonts w:ascii="Arial" w:eastAsia="Arial" w:hAnsi="Arial" w:cs="Arial"/>
                <w:color w:val="000000"/>
                <w:sz w:val="20"/>
                <w:szCs w:val="20"/>
              </w:rPr>
              <w:t>9</w:t>
            </w:r>
            <w:r>
              <w:rPr>
                <w:rFonts w:ascii="Arial" w:eastAsia="Arial" w:hAnsi="Arial" w:cs="Arial"/>
                <w:color w:val="000000"/>
                <w:sz w:val="20"/>
                <w:szCs w:val="20"/>
              </w:rPr>
              <w:t xml:space="preserve"> branches across the UK. The commercial moving market is estimated at £350m a year and Harrow Green has around 15% market share with a growing demand for high level relocation moves.</w:t>
            </w:r>
          </w:p>
          <w:p w14:paraId="183763B2" w14:textId="16D4402D" w:rsidR="00ED1575" w:rsidRDefault="00ED1575">
            <w:pPr>
              <w:spacing w:before="120" w:after="120" w:line="259" w:lineRule="auto"/>
              <w:jc w:val="both"/>
              <w:rPr>
                <w:color w:val="000000"/>
                <w:sz w:val="20"/>
                <w:szCs w:val="20"/>
              </w:rPr>
            </w:pPr>
          </w:p>
        </w:tc>
      </w:tr>
      <w:tr w:rsidR="00ED1575" w14:paraId="32EB1316" w14:textId="77777777">
        <w:trPr>
          <w:trHeight w:val="521"/>
        </w:trPr>
        <w:tc>
          <w:tcPr>
            <w:tcW w:w="968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6F43D94" w14:textId="77777777" w:rsidR="00ED1575" w:rsidRDefault="00FE7A60">
            <w:pPr>
              <w:spacing w:before="120" w:after="120" w:line="259" w:lineRule="auto"/>
              <w:jc w:val="both"/>
              <w:rPr>
                <w:color w:val="000000"/>
                <w:sz w:val="20"/>
                <w:szCs w:val="20"/>
              </w:rPr>
            </w:pPr>
            <w:r>
              <w:rPr>
                <w:rFonts w:ascii="Arial" w:eastAsia="Arial" w:hAnsi="Arial" w:cs="Arial"/>
                <w:b/>
                <w:bCs/>
                <w:color w:val="000000"/>
                <w:sz w:val="20"/>
                <w:szCs w:val="20"/>
              </w:rPr>
              <w:t>Job Summary</w:t>
            </w:r>
          </w:p>
        </w:tc>
      </w:tr>
      <w:tr w:rsidR="00ED1575" w14:paraId="530BD6D0" w14:textId="77777777">
        <w:trPr>
          <w:trHeight w:val="521"/>
        </w:trPr>
        <w:tc>
          <w:tcPr>
            <w:tcW w:w="968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5A62CA8" w14:textId="4F4FE8C6" w:rsidR="00FA004F" w:rsidRPr="004A3599" w:rsidRDefault="000250AC">
            <w:pPr>
              <w:spacing w:before="120" w:after="120" w:line="259" w:lineRule="auto"/>
              <w:jc w:val="both"/>
              <w:rPr>
                <w:rFonts w:ascii="Arial" w:eastAsia="Arial" w:hAnsi="Arial" w:cs="Arial"/>
                <w:color w:val="000000"/>
                <w:sz w:val="20"/>
                <w:szCs w:val="20"/>
              </w:rPr>
            </w:pPr>
            <w:r>
              <w:rPr>
                <w:rFonts w:ascii="Arial" w:eastAsia="Arial" w:hAnsi="Arial" w:cs="Arial"/>
                <w:color w:val="000000"/>
                <w:sz w:val="20"/>
                <w:szCs w:val="20"/>
              </w:rPr>
              <w:t xml:space="preserve">Responsible for maintaining the company balance sheet through monthly reconciliations and reviews. Supporting the existing management accountants with their company P&amp;Ls. Financial business </w:t>
            </w:r>
            <w:r w:rsidR="002E3CCF">
              <w:rPr>
                <w:rFonts w:ascii="Arial" w:eastAsia="Arial" w:hAnsi="Arial" w:cs="Arial"/>
                <w:color w:val="000000"/>
                <w:sz w:val="20"/>
                <w:szCs w:val="20"/>
              </w:rPr>
              <w:t>partner</w:t>
            </w:r>
            <w:r>
              <w:rPr>
                <w:rFonts w:ascii="Arial" w:eastAsia="Arial" w:hAnsi="Arial" w:cs="Arial"/>
                <w:color w:val="000000"/>
                <w:sz w:val="20"/>
                <w:szCs w:val="20"/>
              </w:rPr>
              <w:t xml:space="preserve"> to both other members of the finance team and </w:t>
            </w:r>
            <w:r w:rsidR="002E3CCF">
              <w:rPr>
                <w:rFonts w:ascii="Arial" w:eastAsia="Arial" w:hAnsi="Arial" w:cs="Arial"/>
                <w:color w:val="000000"/>
                <w:sz w:val="20"/>
                <w:szCs w:val="20"/>
              </w:rPr>
              <w:t>business</w:t>
            </w:r>
            <w:r>
              <w:rPr>
                <w:rFonts w:ascii="Arial" w:eastAsia="Arial" w:hAnsi="Arial" w:cs="Arial"/>
                <w:color w:val="000000"/>
                <w:sz w:val="20"/>
                <w:szCs w:val="20"/>
              </w:rPr>
              <w:t xml:space="preserve"> stakeholders. Liaising with various other Group divisions to ensure reporting meets existing compliance. </w:t>
            </w:r>
            <w:r w:rsidR="001C6139">
              <w:rPr>
                <w:rFonts w:ascii="Arial" w:eastAsia="Arial" w:hAnsi="Arial" w:cs="Arial"/>
                <w:color w:val="000000"/>
                <w:sz w:val="20"/>
                <w:szCs w:val="20"/>
              </w:rPr>
              <w:t xml:space="preserve">Maintaining the expenses system and company credit card ensuring this is reconciled at month end. </w:t>
            </w:r>
            <w:r>
              <w:rPr>
                <w:rFonts w:ascii="Arial" w:eastAsia="Arial" w:hAnsi="Arial" w:cs="Arial"/>
                <w:color w:val="000000"/>
                <w:sz w:val="20"/>
                <w:szCs w:val="20"/>
              </w:rPr>
              <w:t xml:space="preserve">Submission and recording of VAT returns and any other </w:t>
            </w:r>
            <w:r w:rsidR="002C1FD7">
              <w:rPr>
                <w:rFonts w:ascii="Arial" w:eastAsia="Arial" w:hAnsi="Arial" w:cs="Arial"/>
                <w:color w:val="000000"/>
                <w:sz w:val="20"/>
                <w:szCs w:val="20"/>
              </w:rPr>
              <w:t>a</w:t>
            </w:r>
            <w:r>
              <w:rPr>
                <w:rFonts w:ascii="Arial" w:eastAsia="Arial" w:hAnsi="Arial" w:cs="Arial"/>
                <w:color w:val="000000"/>
                <w:sz w:val="20"/>
                <w:szCs w:val="20"/>
              </w:rPr>
              <w:t>d-</w:t>
            </w:r>
            <w:r w:rsidR="002C1FD7">
              <w:rPr>
                <w:rFonts w:ascii="Arial" w:eastAsia="Arial" w:hAnsi="Arial" w:cs="Arial"/>
                <w:color w:val="000000"/>
                <w:sz w:val="20"/>
                <w:szCs w:val="20"/>
              </w:rPr>
              <w:t>h</w:t>
            </w:r>
            <w:r>
              <w:rPr>
                <w:rFonts w:ascii="Arial" w:eastAsia="Arial" w:hAnsi="Arial" w:cs="Arial"/>
                <w:color w:val="000000"/>
                <w:sz w:val="20"/>
                <w:szCs w:val="20"/>
              </w:rPr>
              <w:t>oc duties that arise.</w:t>
            </w:r>
          </w:p>
        </w:tc>
      </w:tr>
      <w:tr w:rsidR="00ED1575" w14:paraId="1E073942" w14:textId="77777777">
        <w:trPr>
          <w:trHeight w:val="521"/>
        </w:trPr>
        <w:tc>
          <w:tcPr>
            <w:tcW w:w="968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83CC2BB" w14:textId="77777777" w:rsidR="00ED1575" w:rsidRDefault="00FE7A60">
            <w:pPr>
              <w:spacing w:before="120" w:after="120" w:line="259" w:lineRule="auto"/>
              <w:jc w:val="both"/>
              <w:rPr>
                <w:color w:val="000000"/>
                <w:sz w:val="20"/>
                <w:szCs w:val="20"/>
              </w:rPr>
            </w:pPr>
            <w:r>
              <w:rPr>
                <w:rFonts w:ascii="Arial" w:eastAsia="Arial" w:hAnsi="Arial" w:cs="Arial"/>
                <w:b/>
                <w:bCs/>
                <w:color w:val="000000"/>
                <w:sz w:val="20"/>
                <w:szCs w:val="20"/>
              </w:rPr>
              <w:t>Main Duties and Responsibilities</w:t>
            </w:r>
          </w:p>
        </w:tc>
      </w:tr>
      <w:tr w:rsidR="00ED1575" w14:paraId="0F3E6140" w14:textId="77777777" w:rsidTr="003641BB">
        <w:trPr>
          <w:trHeight w:val="521"/>
        </w:trPr>
        <w:tc>
          <w:tcPr>
            <w:tcW w:w="968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4CCA85A" w14:textId="068130AE" w:rsidR="00B178D8" w:rsidRPr="00A40814" w:rsidRDefault="00B178D8" w:rsidP="003641BB">
            <w:pPr>
              <w:pStyle w:val="ListParagraph"/>
              <w:numPr>
                <w:ilvl w:val="0"/>
                <w:numId w:val="11"/>
              </w:numPr>
              <w:shd w:val="clear" w:color="auto" w:fill="FFFFFF"/>
              <w:spacing w:before="280" w:line="259" w:lineRule="auto"/>
              <w:rPr>
                <w:rFonts w:ascii="Arial" w:eastAsia="Arial" w:hAnsi="Arial" w:cs="Arial"/>
                <w:color w:val="000000"/>
                <w:sz w:val="20"/>
                <w:szCs w:val="20"/>
              </w:rPr>
            </w:pPr>
            <w:r>
              <w:rPr>
                <w:rFonts w:ascii="Arial" w:eastAsia="Arial" w:hAnsi="Arial" w:cs="Arial"/>
                <w:color w:val="000000"/>
                <w:sz w:val="20"/>
                <w:szCs w:val="20"/>
              </w:rPr>
              <w:t xml:space="preserve">Maintaining and reconciling </w:t>
            </w:r>
            <w:r w:rsidR="000019CB">
              <w:rPr>
                <w:rFonts w:ascii="Arial" w:eastAsia="Arial" w:hAnsi="Arial" w:cs="Arial"/>
                <w:color w:val="000000"/>
                <w:sz w:val="20"/>
                <w:szCs w:val="20"/>
              </w:rPr>
              <w:t>B</w:t>
            </w:r>
            <w:r>
              <w:rPr>
                <w:rFonts w:ascii="Arial" w:eastAsia="Arial" w:hAnsi="Arial" w:cs="Arial"/>
                <w:color w:val="000000"/>
                <w:sz w:val="20"/>
                <w:szCs w:val="20"/>
              </w:rPr>
              <w:t xml:space="preserve">alance </w:t>
            </w:r>
            <w:r w:rsidR="000019CB">
              <w:rPr>
                <w:rFonts w:ascii="Arial" w:eastAsia="Arial" w:hAnsi="Arial" w:cs="Arial"/>
                <w:color w:val="000000"/>
                <w:sz w:val="20"/>
                <w:szCs w:val="20"/>
              </w:rPr>
              <w:t>S</w:t>
            </w:r>
            <w:r>
              <w:rPr>
                <w:rFonts w:ascii="Arial" w:eastAsia="Arial" w:hAnsi="Arial" w:cs="Arial"/>
                <w:color w:val="000000"/>
                <w:sz w:val="20"/>
                <w:szCs w:val="20"/>
              </w:rPr>
              <w:t>heet accounts</w:t>
            </w:r>
          </w:p>
          <w:p w14:paraId="51599D80" w14:textId="26BDD1B0" w:rsidR="00B178D8" w:rsidRDefault="000019CB" w:rsidP="003641BB">
            <w:pPr>
              <w:pStyle w:val="ListParagraph"/>
              <w:numPr>
                <w:ilvl w:val="0"/>
                <w:numId w:val="11"/>
              </w:numPr>
              <w:shd w:val="clear" w:color="auto" w:fill="FFFFFF"/>
              <w:spacing w:before="280" w:line="259" w:lineRule="auto"/>
              <w:rPr>
                <w:rFonts w:ascii="Arial" w:eastAsia="Arial" w:hAnsi="Arial" w:cs="Arial"/>
                <w:color w:val="000000"/>
                <w:sz w:val="20"/>
                <w:szCs w:val="20"/>
              </w:rPr>
            </w:pPr>
            <w:r>
              <w:rPr>
                <w:rFonts w:ascii="Arial" w:eastAsia="Arial" w:hAnsi="Arial" w:cs="Arial"/>
                <w:color w:val="000000"/>
                <w:sz w:val="20"/>
                <w:szCs w:val="20"/>
              </w:rPr>
              <w:t>Taking ownership and a</w:t>
            </w:r>
            <w:r w:rsidR="00B178D8">
              <w:rPr>
                <w:rFonts w:ascii="Arial" w:eastAsia="Arial" w:hAnsi="Arial" w:cs="Arial"/>
                <w:color w:val="000000"/>
                <w:sz w:val="20"/>
                <w:szCs w:val="20"/>
              </w:rPr>
              <w:t xml:space="preserve">nalysing </w:t>
            </w:r>
            <w:r>
              <w:rPr>
                <w:rFonts w:ascii="Arial" w:eastAsia="Arial" w:hAnsi="Arial" w:cs="Arial"/>
                <w:color w:val="000000"/>
                <w:sz w:val="20"/>
                <w:szCs w:val="20"/>
              </w:rPr>
              <w:t>B</w:t>
            </w:r>
            <w:r w:rsidR="00B178D8">
              <w:rPr>
                <w:rFonts w:ascii="Arial" w:eastAsia="Arial" w:hAnsi="Arial" w:cs="Arial"/>
                <w:color w:val="000000"/>
                <w:sz w:val="20"/>
                <w:szCs w:val="20"/>
              </w:rPr>
              <w:t xml:space="preserve">alance </w:t>
            </w:r>
            <w:r>
              <w:rPr>
                <w:rFonts w:ascii="Arial" w:eastAsia="Arial" w:hAnsi="Arial" w:cs="Arial"/>
                <w:color w:val="000000"/>
                <w:sz w:val="20"/>
                <w:szCs w:val="20"/>
              </w:rPr>
              <w:t>S</w:t>
            </w:r>
            <w:r w:rsidR="00B178D8">
              <w:rPr>
                <w:rFonts w:ascii="Arial" w:eastAsia="Arial" w:hAnsi="Arial" w:cs="Arial"/>
                <w:color w:val="000000"/>
                <w:sz w:val="20"/>
                <w:szCs w:val="20"/>
              </w:rPr>
              <w:t>heet</w:t>
            </w:r>
            <w:r>
              <w:rPr>
                <w:rFonts w:ascii="Arial" w:eastAsia="Arial" w:hAnsi="Arial" w:cs="Arial"/>
                <w:color w:val="000000"/>
                <w:sz w:val="20"/>
                <w:szCs w:val="20"/>
              </w:rPr>
              <w:t xml:space="preserve"> transactions</w:t>
            </w:r>
          </w:p>
          <w:p w14:paraId="5B2226C6" w14:textId="0A123D12" w:rsidR="000019CB" w:rsidRDefault="000019CB" w:rsidP="003641BB">
            <w:pPr>
              <w:pStyle w:val="ListParagraph"/>
              <w:numPr>
                <w:ilvl w:val="0"/>
                <w:numId w:val="11"/>
              </w:numPr>
              <w:shd w:val="clear" w:color="auto" w:fill="FFFFFF"/>
              <w:spacing w:before="280" w:line="259" w:lineRule="auto"/>
              <w:rPr>
                <w:rFonts w:ascii="Arial" w:eastAsia="Arial" w:hAnsi="Arial" w:cs="Arial"/>
                <w:color w:val="000000"/>
                <w:sz w:val="20"/>
                <w:szCs w:val="20"/>
              </w:rPr>
            </w:pPr>
            <w:r>
              <w:rPr>
                <w:rFonts w:ascii="Arial" w:eastAsia="Arial" w:hAnsi="Arial" w:cs="Arial"/>
                <w:color w:val="000000"/>
                <w:sz w:val="20"/>
                <w:szCs w:val="20"/>
              </w:rPr>
              <w:t xml:space="preserve">Supporting the </w:t>
            </w:r>
            <w:r w:rsidR="002C1FD7">
              <w:rPr>
                <w:rFonts w:ascii="Arial" w:eastAsia="Arial" w:hAnsi="Arial" w:cs="Arial"/>
                <w:color w:val="000000"/>
                <w:sz w:val="20"/>
                <w:szCs w:val="20"/>
              </w:rPr>
              <w:t>Finance Business Partners</w:t>
            </w:r>
            <w:r>
              <w:rPr>
                <w:rFonts w:ascii="Arial" w:eastAsia="Arial" w:hAnsi="Arial" w:cs="Arial"/>
                <w:color w:val="000000"/>
                <w:sz w:val="20"/>
                <w:szCs w:val="20"/>
              </w:rPr>
              <w:t xml:space="preserve"> with their P&amp;L</w:t>
            </w:r>
            <w:r w:rsidR="002C1FD7">
              <w:rPr>
                <w:rFonts w:ascii="Arial" w:eastAsia="Arial" w:hAnsi="Arial" w:cs="Arial"/>
                <w:color w:val="000000"/>
                <w:sz w:val="20"/>
                <w:szCs w:val="20"/>
              </w:rPr>
              <w:t>s</w:t>
            </w:r>
          </w:p>
          <w:p w14:paraId="223B19BF" w14:textId="09EC2B0F" w:rsidR="000019CB" w:rsidRPr="00A40814" w:rsidRDefault="000019CB" w:rsidP="003641BB">
            <w:pPr>
              <w:pStyle w:val="ListParagraph"/>
              <w:numPr>
                <w:ilvl w:val="0"/>
                <w:numId w:val="11"/>
              </w:numPr>
              <w:shd w:val="clear" w:color="auto" w:fill="FFFFFF"/>
              <w:spacing w:before="280" w:line="259" w:lineRule="auto"/>
              <w:rPr>
                <w:rFonts w:ascii="Arial" w:eastAsia="Arial" w:hAnsi="Arial" w:cs="Arial"/>
                <w:color w:val="000000"/>
                <w:sz w:val="20"/>
                <w:szCs w:val="20"/>
              </w:rPr>
            </w:pPr>
            <w:r>
              <w:rPr>
                <w:rFonts w:ascii="Arial" w:eastAsia="Arial" w:hAnsi="Arial" w:cs="Arial"/>
                <w:color w:val="000000"/>
                <w:sz w:val="20"/>
                <w:szCs w:val="20"/>
              </w:rPr>
              <w:t>Providing</w:t>
            </w:r>
            <w:r w:rsidR="002E3CCF">
              <w:rPr>
                <w:rFonts w:ascii="Arial" w:eastAsia="Arial" w:hAnsi="Arial" w:cs="Arial"/>
                <w:color w:val="000000"/>
                <w:sz w:val="20"/>
                <w:szCs w:val="20"/>
              </w:rPr>
              <w:t xml:space="preserve"> support for</w:t>
            </w:r>
            <w:r>
              <w:rPr>
                <w:rFonts w:ascii="Arial" w:eastAsia="Arial" w:hAnsi="Arial" w:cs="Arial"/>
                <w:color w:val="000000"/>
                <w:sz w:val="20"/>
                <w:szCs w:val="20"/>
              </w:rPr>
              <w:t xml:space="preserve"> financial business partnering support to internal stakeholders</w:t>
            </w:r>
          </w:p>
          <w:p w14:paraId="149A94B6" w14:textId="45743AE2" w:rsidR="00B178D8" w:rsidRPr="00A40814" w:rsidRDefault="00373803" w:rsidP="003641BB">
            <w:pPr>
              <w:pStyle w:val="ListParagraph"/>
              <w:numPr>
                <w:ilvl w:val="0"/>
                <w:numId w:val="11"/>
              </w:numPr>
              <w:shd w:val="clear" w:color="auto" w:fill="FFFFFF"/>
              <w:spacing w:before="280" w:line="259" w:lineRule="auto"/>
              <w:rPr>
                <w:rFonts w:ascii="Arial" w:eastAsia="Arial" w:hAnsi="Arial" w:cs="Arial"/>
                <w:color w:val="000000"/>
                <w:sz w:val="20"/>
                <w:szCs w:val="20"/>
              </w:rPr>
            </w:pPr>
            <w:r>
              <w:rPr>
                <w:rFonts w:ascii="Arial" w:eastAsia="Arial" w:hAnsi="Arial" w:cs="Arial"/>
                <w:color w:val="000000"/>
                <w:sz w:val="20"/>
                <w:szCs w:val="20"/>
              </w:rPr>
              <w:t>M</w:t>
            </w:r>
            <w:r w:rsidR="00B178D8">
              <w:rPr>
                <w:rFonts w:ascii="Arial" w:eastAsia="Arial" w:hAnsi="Arial" w:cs="Arial"/>
                <w:color w:val="000000"/>
                <w:sz w:val="20"/>
                <w:szCs w:val="20"/>
              </w:rPr>
              <w:t xml:space="preserve">aintaining and accounting for </w:t>
            </w:r>
            <w:r w:rsidR="00692D64">
              <w:rPr>
                <w:rFonts w:ascii="Arial" w:eastAsia="Arial" w:hAnsi="Arial" w:cs="Arial"/>
                <w:color w:val="000000"/>
                <w:sz w:val="20"/>
                <w:szCs w:val="20"/>
              </w:rPr>
              <w:t xml:space="preserve">fixed </w:t>
            </w:r>
            <w:r>
              <w:rPr>
                <w:rFonts w:ascii="Arial" w:eastAsia="Arial" w:hAnsi="Arial" w:cs="Arial"/>
                <w:color w:val="000000"/>
                <w:sz w:val="20"/>
                <w:szCs w:val="20"/>
              </w:rPr>
              <w:t>a</w:t>
            </w:r>
            <w:r w:rsidR="00B178D8">
              <w:rPr>
                <w:rFonts w:ascii="Arial" w:eastAsia="Arial" w:hAnsi="Arial" w:cs="Arial"/>
                <w:color w:val="000000"/>
                <w:sz w:val="20"/>
                <w:szCs w:val="20"/>
              </w:rPr>
              <w:t>ssets</w:t>
            </w:r>
            <w:r w:rsidR="00692D64">
              <w:rPr>
                <w:rFonts w:ascii="Arial" w:eastAsia="Arial" w:hAnsi="Arial" w:cs="Arial"/>
                <w:color w:val="000000"/>
                <w:sz w:val="20"/>
                <w:szCs w:val="20"/>
              </w:rPr>
              <w:t>,</w:t>
            </w:r>
            <w:r w:rsidR="00B178D8">
              <w:rPr>
                <w:rFonts w:ascii="Arial" w:eastAsia="Arial" w:hAnsi="Arial" w:cs="Arial"/>
                <w:color w:val="000000"/>
                <w:sz w:val="20"/>
                <w:szCs w:val="20"/>
              </w:rPr>
              <w:t xml:space="preserve"> </w:t>
            </w:r>
            <w:r w:rsidR="00692D64">
              <w:rPr>
                <w:rFonts w:ascii="Arial" w:eastAsia="Arial" w:hAnsi="Arial" w:cs="Arial"/>
                <w:color w:val="000000"/>
                <w:sz w:val="20"/>
                <w:szCs w:val="20"/>
              </w:rPr>
              <w:t>depreciation and amortisation</w:t>
            </w:r>
          </w:p>
          <w:p w14:paraId="241295EC" w14:textId="6C7BA7DC" w:rsidR="00B178D8" w:rsidRPr="00A40814" w:rsidRDefault="00373803" w:rsidP="003641BB">
            <w:pPr>
              <w:pStyle w:val="ListParagraph"/>
              <w:numPr>
                <w:ilvl w:val="0"/>
                <w:numId w:val="11"/>
              </w:numPr>
              <w:shd w:val="clear" w:color="auto" w:fill="FFFFFF"/>
              <w:spacing w:before="280" w:line="259" w:lineRule="auto"/>
              <w:rPr>
                <w:rFonts w:ascii="Arial" w:eastAsia="Arial" w:hAnsi="Arial" w:cs="Arial"/>
                <w:color w:val="000000"/>
                <w:sz w:val="20"/>
                <w:szCs w:val="20"/>
              </w:rPr>
            </w:pPr>
            <w:r>
              <w:rPr>
                <w:rFonts w:ascii="Arial" w:eastAsia="Arial" w:hAnsi="Arial" w:cs="Arial"/>
                <w:color w:val="000000"/>
                <w:sz w:val="20"/>
                <w:szCs w:val="20"/>
              </w:rPr>
              <w:t>P</w:t>
            </w:r>
            <w:r w:rsidR="00B178D8">
              <w:rPr>
                <w:rFonts w:ascii="Arial" w:eastAsia="Arial" w:hAnsi="Arial" w:cs="Arial"/>
                <w:color w:val="000000"/>
                <w:sz w:val="20"/>
                <w:szCs w:val="20"/>
              </w:rPr>
              <w:t xml:space="preserve">reparing </w:t>
            </w:r>
            <w:r w:rsidR="00614F18">
              <w:rPr>
                <w:rFonts w:ascii="Arial" w:eastAsia="Arial" w:hAnsi="Arial" w:cs="Arial"/>
                <w:color w:val="000000"/>
                <w:sz w:val="20"/>
                <w:szCs w:val="20"/>
              </w:rPr>
              <w:t>ad</w:t>
            </w:r>
            <w:r w:rsidR="002C1FD7">
              <w:rPr>
                <w:rFonts w:ascii="Arial" w:eastAsia="Arial" w:hAnsi="Arial" w:cs="Arial"/>
                <w:color w:val="000000"/>
                <w:sz w:val="20"/>
                <w:szCs w:val="20"/>
              </w:rPr>
              <w:t>-</w:t>
            </w:r>
            <w:r w:rsidR="00614F18">
              <w:rPr>
                <w:rFonts w:ascii="Arial" w:eastAsia="Arial" w:hAnsi="Arial" w:cs="Arial"/>
                <w:color w:val="000000"/>
                <w:sz w:val="20"/>
                <w:szCs w:val="20"/>
              </w:rPr>
              <w:t xml:space="preserve">hoc </w:t>
            </w:r>
            <w:r w:rsidR="00B178D8">
              <w:rPr>
                <w:rFonts w:ascii="Arial" w:eastAsia="Arial" w:hAnsi="Arial" w:cs="Arial"/>
                <w:color w:val="000000"/>
                <w:sz w:val="20"/>
                <w:szCs w:val="20"/>
              </w:rPr>
              <w:t xml:space="preserve">reports </w:t>
            </w:r>
          </w:p>
          <w:p w14:paraId="56553482" w14:textId="6B832EC6" w:rsidR="00B178D8" w:rsidRDefault="001C6139" w:rsidP="003641BB">
            <w:pPr>
              <w:pStyle w:val="ListParagraph"/>
              <w:numPr>
                <w:ilvl w:val="0"/>
                <w:numId w:val="11"/>
              </w:numPr>
              <w:shd w:val="clear" w:color="auto" w:fill="FFFFFF"/>
              <w:spacing w:before="280" w:line="259" w:lineRule="auto"/>
              <w:rPr>
                <w:rFonts w:ascii="Arial" w:eastAsia="Arial" w:hAnsi="Arial" w:cs="Arial"/>
                <w:color w:val="000000"/>
                <w:sz w:val="20"/>
                <w:szCs w:val="20"/>
              </w:rPr>
            </w:pPr>
            <w:r>
              <w:rPr>
                <w:rFonts w:ascii="Arial" w:eastAsia="Arial" w:hAnsi="Arial" w:cs="Arial"/>
                <w:color w:val="000000"/>
                <w:sz w:val="20"/>
                <w:szCs w:val="20"/>
              </w:rPr>
              <w:t xml:space="preserve">VAT </w:t>
            </w:r>
            <w:r w:rsidR="00B178D8">
              <w:rPr>
                <w:rFonts w:ascii="Arial" w:eastAsia="Arial" w:hAnsi="Arial" w:cs="Arial"/>
                <w:color w:val="000000"/>
                <w:sz w:val="20"/>
                <w:szCs w:val="20"/>
              </w:rPr>
              <w:t>calculations and submissions</w:t>
            </w:r>
          </w:p>
          <w:p w14:paraId="3E20F3CE" w14:textId="628BE4B5" w:rsidR="001C6139" w:rsidRDefault="001C6139" w:rsidP="001C6139">
            <w:pPr>
              <w:pStyle w:val="ListParagraph"/>
              <w:numPr>
                <w:ilvl w:val="0"/>
                <w:numId w:val="11"/>
              </w:numPr>
              <w:shd w:val="clear" w:color="auto" w:fill="FFFFFF"/>
              <w:spacing w:before="280" w:line="259" w:lineRule="auto"/>
              <w:rPr>
                <w:rFonts w:ascii="Arial" w:eastAsia="Arial" w:hAnsi="Arial" w:cs="Arial"/>
                <w:color w:val="000000"/>
                <w:sz w:val="20"/>
                <w:szCs w:val="20"/>
              </w:rPr>
            </w:pPr>
            <w:r>
              <w:rPr>
                <w:rFonts w:ascii="Arial" w:eastAsia="Arial" w:hAnsi="Arial" w:cs="Arial"/>
                <w:color w:val="000000"/>
                <w:sz w:val="20"/>
                <w:szCs w:val="20"/>
              </w:rPr>
              <w:t xml:space="preserve">Support and </w:t>
            </w:r>
            <w:r w:rsidR="002E3CCF">
              <w:rPr>
                <w:rFonts w:ascii="Arial" w:eastAsia="Arial" w:hAnsi="Arial" w:cs="Arial"/>
                <w:color w:val="000000"/>
                <w:sz w:val="20"/>
                <w:szCs w:val="20"/>
              </w:rPr>
              <w:t>r</w:t>
            </w:r>
            <w:r>
              <w:rPr>
                <w:rFonts w:ascii="Arial" w:eastAsia="Arial" w:hAnsi="Arial" w:cs="Arial"/>
                <w:color w:val="000000"/>
                <w:sz w:val="20"/>
                <w:szCs w:val="20"/>
              </w:rPr>
              <w:t>espond to audit requests</w:t>
            </w:r>
          </w:p>
          <w:p w14:paraId="4122F6EA" w14:textId="64E32388" w:rsidR="00B178D8" w:rsidRPr="00A40814" w:rsidRDefault="00373803" w:rsidP="003641BB">
            <w:pPr>
              <w:pStyle w:val="ListParagraph"/>
              <w:numPr>
                <w:ilvl w:val="0"/>
                <w:numId w:val="11"/>
              </w:numPr>
              <w:shd w:val="clear" w:color="auto" w:fill="FFFFFF"/>
              <w:spacing w:before="280" w:line="259" w:lineRule="auto"/>
              <w:rPr>
                <w:rFonts w:ascii="Arial" w:eastAsia="Arial" w:hAnsi="Arial" w:cs="Arial"/>
                <w:color w:val="000000"/>
                <w:sz w:val="20"/>
                <w:szCs w:val="20"/>
              </w:rPr>
            </w:pPr>
            <w:r>
              <w:rPr>
                <w:rFonts w:ascii="Arial" w:eastAsia="Arial" w:hAnsi="Arial" w:cs="Arial"/>
                <w:color w:val="000000"/>
                <w:sz w:val="20"/>
                <w:szCs w:val="20"/>
              </w:rPr>
              <w:t>M</w:t>
            </w:r>
            <w:r w:rsidR="00B178D8">
              <w:rPr>
                <w:rFonts w:ascii="Arial" w:eastAsia="Arial" w:hAnsi="Arial" w:cs="Arial"/>
                <w:color w:val="000000"/>
                <w:sz w:val="20"/>
                <w:szCs w:val="20"/>
              </w:rPr>
              <w:t>onth end</w:t>
            </w:r>
            <w:r w:rsidR="00743F5D">
              <w:rPr>
                <w:rFonts w:ascii="Arial" w:eastAsia="Arial" w:hAnsi="Arial" w:cs="Arial"/>
                <w:color w:val="000000"/>
                <w:sz w:val="20"/>
                <w:szCs w:val="20"/>
              </w:rPr>
              <w:t xml:space="preserve"> and year end</w:t>
            </w:r>
            <w:r w:rsidR="00B178D8">
              <w:rPr>
                <w:rFonts w:ascii="Arial" w:eastAsia="Arial" w:hAnsi="Arial" w:cs="Arial"/>
                <w:color w:val="000000"/>
                <w:sz w:val="20"/>
                <w:szCs w:val="20"/>
              </w:rPr>
              <w:t xml:space="preserve"> preparation </w:t>
            </w:r>
          </w:p>
          <w:p w14:paraId="21A0CCB7" w14:textId="180622D5" w:rsidR="00ED1575" w:rsidRDefault="00373803" w:rsidP="003641BB">
            <w:pPr>
              <w:pStyle w:val="ListParagraph"/>
              <w:numPr>
                <w:ilvl w:val="0"/>
                <w:numId w:val="11"/>
              </w:numPr>
              <w:shd w:val="clear" w:color="auto" w:fill="FFFFFF"/>
              <w:spacing w:before="280" w:line="259" w:lineRule="auto"/>
              <w:rPr>
                <w:rFonts w:ascii="Arial" w:eastAsia="Arial" w:hAnsi="Arial" w:cs="Arial"/>
                <w:color w:val="000000"/>
                <w:sz w:val="20"/>
                <w:szCs w:val="20"/>
              </w:rPr>
            </w:pPr>
            <w:r>
              <w:rPr>
                <w:rFonts w:ascii="Arial" w:eastAsia="Arial" w:hAnsi="Arial" w:cs="Arial"/>
                <w:color w:val="000000"/>
                <w:sz w:val="20"/>
                <w:szCs w:val="20"/>
              </w:rPr>
              <w:t>H</w:t>
            </w:r>
            <w:r w:rsidR="00B178D8">
              <w:rPr>
                <w:rFonts w:ascii="Arial" w:eastAsia="Arial" w:hAnsi="Arial" w:cs="Arial"/>
                <w:color w:val="000000"/>
                <w:sz w:val="20"/>
                <w:szCs w:val="20"/>
              </w:rPr>
              <w:t>ead office submissions</w:t>
            </w:r>
          </w:p>
          <w:p w14:paraId="3E7314E1" w14:textId="7CE2E172" w:rsidR="0015642B" w:rsidRPr="00A40814" w:rsidRDefault="0015642B" w:rsidP="003641BB">
            <w:pPr>
              <w:pStyle w:val="ListParagraph"/>
              <w:numPr>
                <w:ilvl w:val="0"/>
                <w:numId w:val="11"/>
              </w:numPr>
              <w:shd w:val="clear" w:color="auto" w:fill="FFFFFF"/>
              <w:spacing w:before="280" w:line="259" w:lineRule="auto"/>
              <w:rPr>
                <w:rFonts w:ascii="Arial" w:eastAsia="Arial" w:hAnsi="Arial" w:cs="Arial"/>
                <w:color w:val="000000"/>
                <w:sz w:val="20"/>
                <w:szCs w:val="20"/>
              </w:rPr>
            </w:pPr>
            <w:r>
              <w:rPr>
                <w:rFonts w:ascii="Arial" w:eastAsia="Arial" w:hAnsi="Arial" w:cs="Arial"/>
                <w:color w:val="000000"/>
                <w:sz w:val="20"/>
                <w:szCs w:val="20"/>
              </w:rPr>
              <w:t>Intercompany maintenance</w:t>
            </w:r>
          </w:p>
          <w:p w14:paraId="2D08941F" w14:textId="3093DB32" w:rsidR="00373803" w:rsidRDefault="00A727F6" w:rsidP="003641BB">
            <w:pPr>
              <w:pStyle w:val="ListParagraph"/>
              <w:numPr>
                <w:ilvl w:val="0"/>
                <w:numId w:val="11"/>
              </w:numPr>
              <w:shd w:val="clear" w:color="auto" w:fill="FFFFFF"/>
              <w:spacing w:before="280" w:line="259" w:lineRule="auto"/>
              <w:rPr>
                <w:rFonts w:ascii="Arial" w:eastAsia="Arial" w:hAnsi="Arial" w:cs="Arial"/>
                <w:color w:val="000000"/>
                <w:sz w:val="20"/>
                <w:szCs w:val="20"/>
              </w:rPr>
            </w:pPr>
            <w:r w:rsidRPr="00A40814">
              <w:rPr>
                <w:rFonts w:ascii="Arial" w:eastAsia="Arial" w:hAnsi="Arial" w:cs="Arial"/>
                <w:color w:val="000000"/>
                <w:sz w:val="20"/>
                <w:szCs w:val="20"/>
              </w:rPr>
              <w:t>Work to ensure compliance in all financial transactions.</w:t>
            </w:r>
          </w:p>
          <w:p w14:paraId="420D31DA" w14:textId="68DB4B9F" w:rsidR="00346F59" w:rsidRPr="00A40814" w:rsidRDefault="00346F59" w:rsidP="001C6139">
            <w:pPr>
              <w:pStyle w:val="ListParagraph"/>
              <w:shd w:val="clear" w:color="auto" w:fill="FFFFFF"/>
              <w:spacing w:before="280" w:line="259" w:lineRule="auto"/>
              <w:rPr>
                <w:rFonts w:ascii="Arial" w:eastAsia="Arial" w:hAnsi="Arial" w:cs="Arial"/>
                <w:color w:val="000000"/>
                <w:sz w:val="20"/>
                <w:szCs w:val="20"/>
              </w:rPr>
            </w:pPr>
          </w:p>
        </w:tc>
      </w:tr>
      <w:tr w:rsidR="00ED1575" w14:paraId="23E092BF" w14:textId="77777777">
        <w:trPr>
          <w:trHeight w:val="441"/>
        </w:trPr>
        <w:tc>
          <w:tcPr>
            <w:tcW w:w="968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7257AB0" w14:textId="77777777" w:rsidR="00ED1575" w:rsidRDefault="00FE7A60">
            <w:pPr>
              <w:spacing w:before="120" w:after="120" w:line="259" w:lineRule="auto"/>
              <w:jc w:val="both"/>
              <w:rPr>
                <w:color w:val="000000"/>
                <w:sz w:val="20"/>
                <w:szCs w:val="20"/>
              </w:rPr>
            </w:pPr>
            <w:r>
              <w:rPr>
                <w:rFonts w:ascii="Arial" w:eastAsia="Arial" w:hAnsi="Arial" w:cs="Arial"/>
                <w:b/>
                <w:bCs/>
                <w:color w:val="000000"/>
                <w:sz w:val="20"/>
                <w:szCs w:val="20"/>
              </w:rPr>
              <w:t>Person and Experience Specification</w:t>
            </w:r>
          </w:p>
        </w:tc>
      </w:tr>
      <w:tr w:rsidR="00ED1575" w14:paraId="3A16DC4A" w14:textId="77777777">
        <w:trPr>
          <w:trHeight w:val="521"/>
        </w:trPr>
        <w:tc>
          <w:tcPr>
            <w:tcW w:w="968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96A76EF" w14:textId="77777777" w:rsidR="00ED1575" w:rsidRDefault="00FE7A60">
            <w:pPr>
              <w:spacing w:after="60" w:line="259" w:lineRule="auto"/>
              <w:ind w:left="357" w:hanging="357"/>
              <w:rPr>
                <w:color w:val="000000"/>
                <w:sz w:val="20"/>
                <w:szCs w:val="20"/>
              </w:rPr>
            </w:pPr>
            <w:r>
              <w:rPr>
                <w:rFonts w:ascii="Arial" w:eastAsia="Arial" w:hAnsi="Arial" w:cs="Arial"/>
                <w:b/>
                <w:bCs/>
                <w:color w:val="000000"/>
                <w:sz w:val="20"/>
                <w:szCs w:val="20"/>
              </w:rPr>
              <w:t>Qualifications</w:t>
            </w:r>
          </w:p>
          <w:p w14:paraId="0461AEF5" w14:textId="495D3B8E" w:rsidR="00ED1575" w:rsidRDefault="00743F5D">
            <w:pPr>
              <w:numPr>
                <w:ilvl w:val="0"/>
                <w:numId w:val="3"/>
              </w:numPr>
              <w:pBdr>
                <w:left w:val="none" w:sz="0" w:space="8" w:color="auto"/>
              </w:pBdr>
              <w:spacing w:line="259" w:lineRule="auto"/>
              <w:ind w:hanging="424"/>
              <w:rPr>
                <w:color w:val="000000"/>
                <w:sz w:val="20"/>
                <w:szCs w:val="20"/>
              </w:rPr>
            </w:pPr>
            <w:r>
              <w:rPr>
                <w:rFonts w:ascii="Arial" w:eastAsia="Arial" w:hAnsi="Arial" w:cs="Arial"/>
                <w:color w:val="000000"/>
                <w:sz w:val="20"/>
                <w:szCs w:val="20"/>
              </w:rPr>
              <w:t xml:space="preserve">Part </w:t>
            </w:r>
            <w:r w:rsidR="00FE7A60">
              <w:rPr>
                <w:rFonts w:ascii="Arial" w:eastAsia="Arial" w:hAnsi="Arial" w:cs="Arial"/>
                <w:color w:val="000000"/>
                <w:sz w:val="20"/>
                <w:szCs w:val="20"/>
              </w:rPr>
              <w:t>Qualified Accountant to ACA</w:t>
            </w:r>
            <w:r w:rsidR="006E6852">
              <w:rPr>
                <w:rFonts w:ascii="Arial" w:eastAsia="Arial" w:hAnsi="Arial" w:cs="Arial"/>
                <w:color w:val="000000"/>
                <w:sz w:val="20"/>
                <w:szCs w:val="20"/>
              </w:rPr>
              <w:t xml:space="preserve">, </w:t>
            </w:r>
            <w:r w:rsidR="00FE7A60">
              <w:rPr>
                <w:rFonts w:ascii="Arial" w:eastAsia="Arial" w:hAnsi="Arial" w:cs="Arial"/>
                <w:color w:val="000000"/>
                <w:sz w:val="20"/>
                <w:szCs w:val="20"/>
              </w:rPr>
              <w:t>ACCA</w:t>
            </w:r>
            <w:r w:rsidR="004A3599">
              <w:rPr>
                <w:rFonts w:ascii="Arial" w:eastAsia="Arial" w:hAnsi="Arial" w:cs="Arial"/>
                <w:color w:val="000000"/>
                <w:sz w:val="20"/>
                <w:szCs w:val="20"/>
              </w:rPr>
              <w:t>,</w:t>
            </w:r>
            <w:r w:rsidR="006E6852">
              <w:rPr>
                <w:rFonts w:ascii="Arial" w:eastAsia="Arial" w:hAnsi="Arial" w:cs="Arial"/>
                <w:color w:val="000000"/>
                <w:sz w:val="20"/>
                <w:szCs w:val="20"/>
              </w:rPr>
              <w:t xml:space="preserve"> CIMA</w:t>
            </w:r>
          </w:p>
          <w:p w14:paraId="3281917F" w14:textId="6BBDC026" w:rsidR="00ED1575" w:rsidRDefault="00FE7A60">
            <w:pPr>
              <w:numPr>
                <w:ilvl w:val="0"/>
                <w:numId w:val="3"/>
              </w:numPr>
              <w:pBdr>
                <w:left w:val="none" w:sz="0" w:space="8" w:color="auto"/>
              </w:pBdr>
              <w:spacing w:after="160" w:line="259" w:lineRule="auto"/>
              <w:ind w:hanging="424"/>
              <w:rPr>
                <w:color w:val="000000"/>
                <w:sz w:val="20"/>
                <w:szCs w:val="20"/>
              </w:rPr>
            </w:pPr>
            <w:r>
              <w:rPr>
                <w:rFonts w:ascii="Arial" w:eastAsia="Arial" w:hAnsi="Arial" w:cs="Arial"/>
                <w:color w:val="000000"/>
                <w:sz w:val="20"/>
                <w:szCs w:val="20"/>
              </w:rPr>
              <w:t>Degree</w:t>
            </w:r>
            <w:r w:rsidR="00BF72DF">
              <w:rPr>
                <w:rFonts w:ascii="Arial" w:eastAsia="Arial" w:hAnsi="Arial" w:cs="Arial"/>
                <w:color w:val="000000"/>
                <w:sz w:val="20"/>
                <w:szCs w:val="20"/>
              </w:rPr>
              <w:t xml:space="preserve"> </w:t>
            </w:r>
            <w:r>
              <w:rPr>
                <w:rFonts w:ascii="Arial" w:eastAsia="Arial" w:hAnsi="Arial" w:cs="Arial"/>
                <w:color w:val="000000"/>
                <w:sz w:val="20"/>
                <w:szCs w:val="20"/>
              </w:rPr>
              <w:t>– 2:1 or above</w:t>
            </w:r>
          </w:p>
          <w:p w14:paraId="2FB77A39" w14:textId="77777777" w:rsidR="00ED1575" w:rsidRDefault="00FE7A60">
            <w:pPr>
              <w:spacing w:after="60" w:line="259" w:lineRule="auto"/>
              <w:ind w:left="357" w:hanging="357"/>
              <w:rPr>
                <w:color w:val="000000"/>
                <w:sz w:val="20"/>
                <w:szCs w:val="20"/>
              </w:rPr>
            </w:pPr>
            <w:r>
              <w:rPr>
                <w:rFonts w:ascii="Arial" w:eastAsia="Arial" w:hAnsi="Arial" w:cs="Arial"/>
                <w:b/>
                <w:bCs/>
                <w:color w:val="000000"/>
                <w:sz w:val="20"/>
                <w:szCs w:val="20"/>
              </w:rPr>
              <w:lastRenderedPageBreak/>
              <w:t>Experience/Skills</w:t>
            </w:r>
          </w:p>
          <w:p w14:paraId="78ED37B7" w14:textId="1ABCE2C9" w:rsidR="006E6852" w:rsidRPr="006E6852" w:rsidRDefault="006E6852">
            <w:pPr>
              <w:numPr>
                <w:ilvl w:val="0"/>
                <w:numId w:val="4"/>
              </w:numPr>
              <w:pBdr>
                <w:left w:val="none" w:sz="0" w:space="8" w:color="auto"/>
              </w:pBdr>
              <w:ind w:hanging="424"/>
              <w:rPr>
                <w:rFonts w:ascii="Arial" w:eastAsia="Arial" w:hAnsi="Arial" w:cs="Arial"/>
                <w:color w:val="000000"/>
                <w:sz w:val="20"/>
                <w:szCs w:val="20"/>
              </w:rPr>
            </w:pPr>
            <w:r w:rsidRPr="006E6852">
              <w:rPr>
                <w:rFonts w:ascii="Arial" w:eastAsia="Arial" w:hAnsi="Arial" w:cs="Arial"/>
                <w:color w:val="000000"/>
                <w:sz w:val="20"/>
                <w:szCs w:val="20"/>
              </w:rPr>
              <w:t xml:space="preserve">Demonstratable good </w:t>
            </w:r>
            <w:r w:rsidR="002C1FD7">
              <w:rPr>
                <w:rFonts w:ascii="Arial" w:eastAsia="Arial" w:hAnsi="Arial" w:cs="Arial"/>
                <w:color w:val="000000"/>
                <w:sz w:val="20"/>
                <w:szCs w:val="20"/>
              </w:rPr>
              <w:t>E</w:t>
            </w:r>
            <w:r w:rsidRPr="006E6852">
              <w:rPr>
                <w:rFonts w:ascii="Arial" w:eastAsia="Arial" w:hAnsi="Arial" w:cs="Arial"/>
                <w:color w:val="000000"/>
                <w:sz w:val="20"/>
                <w:szCs w:val="20"/>
              </w:rPr>
              <w:t xml:space="preserve">xcel </w:t>
            </w:r>
            <w:r>
              <w:rPr>
                <w:rFonts w:ascii="Arial" w:eastAsia="Arial" w:hAnsi="Arial" w:cs="Arial"/>
                <w:color w:val="000000"/>
                <w:sz w:val="20"/>
                <w:szCs w:val="20"/>
              </w:rPr>
              <w:t>knowledge</w:t>
            </w:r>
            <w:r w:rsidRPr="006E6852">
              <w:rPr>
                <w:rFonts w:ascii="Arial" w:eastAsia="Arial" w:hAnsi="Arial" w:cs="Arial"/>
                <w:color w:val="000000"/>
                <w:sz w:val="20"/>
                <w:szCs w:val="20"/>
              </w:rPr>
              <w:t xml:space="preserve"> is a must</w:t>
            </w:r>
          </w:p>
          <w:p w14:paraId="2CD8A251" w14:textId="63526E94" w:rsidR="00ED1575" w:rsidRDefault="00FE7A60">
            <w:pPr>
              <w:numPr>
                <w:ilvl w:val="0"/>
                <w:numId w:val="4"/>
              </w:numPr>
              <w:pBdr>
                <w:left w:val="none" w:sz="0" w:space="8" w:color="auto"/>
              </w:pBdr>
              <w:ind w:hanging="424"/>
              <w:rPr>
                <w:color w:val="000000"/>
                <w:sz w:val="20"/>
                <w:szCs w:val="20"/>
              </w:rPr>
            </w:pPr>
            <w:r>
              <w:rPr>
                <w:rFonts w:ascii="Arial" w:eastAsia="Arial" w:hAnsi="Arial" w:cs="Arial"/>
                <w:color w:val="000000"/>
                <w:sz w:val="20"/>
                <w:szCs w:val="20"/>
              </w:rPr>
              <w:t>Demonstra</w:t>
            </w:r>
            <w:r w:rsidR="000250AC">
              <w:rPr>
                <w:rFonts w:ascii="Arial" w:eastAsia="Arial" w:hAnsi="Arial" w:cs="Arial"/>
                <w:color w:val="000000"/>
                <w:sz w:val="20"/>
                <w:szCs w:val="20"/>
              </w:rPr>
              <w:t>ta</w:t>
            </w:r>
            <w:r>
              <w:rPr>
                <w:rFonts w:ascii="Arial" w:eastAsia="Arial" w:hAnsi="Arial" w:cs="Arial"/>
                <w:color w:val="000000"/>
                <w:sz w:val="20"/>
                <w:szCs w:val="20"/>
              </w:rPr>
              <w:t>ble interpersonal</w:t>
            </w:r>
            <w:r w:rsidR="00780E32">
              <w:rPr>
                <w:rFonts w:ascii="Arial" w:eastAsia="Arial" w:hAnsi="Arial" w:cs="Arial"/>
                <w:color w:val="000000"/>
                <w:sz w:val="20"/>
                <w:szCs w:val="20"/>
              </w:rPr>
              <w:t xml:space="preserve"> and professional</w:t>
            </w:r>
            <w:r>
              <w:rPr>
                <w:rFonts w:ascii="Arial" w:eastAsia="Arial" w:hAnsi="Arial" w:cs="Arial"/>
                <w:color w:val="000000"/>
                <w:sz w:val="20"/>
                <w:szCs w:val="20"/>
              </w:rPr>
              <w:t xml:space="preserve"> skills</w:t>
            </w:r>
            <w:r w:rsidR="00780E32">
              <w:rPr>
                <w:rFonts w:ascii="Arial" w:eastAsia="Arial" w:hAnsi="Arial" w:cs="Arial"/>
                <w:color w:val="000000"/>
                <w:sz w:val="20"/>
                <w:szCs w:val="20"/>
              </w:rPr>
              <w:t xml:space="preserve"> in a formal office environment</w:t>
            </w:r>
            <w:r>
              <w:rPr>
                <w:rFonts w:ascii="Arial" w:eastAsia="Arial" w:hAnsi="Arial" w:cs="Arial"/>
                <w:color w:val="000000"/>
                <w:sz w:val="20"/>
                <w:szCs w:val="20"/>
              </w:rPr>
              <w:t xml:space="preserve">. </w:t>
            </w:r>
          </w:p>
          <w:p w14:paraId="0DD7CD74" w14:textId="7EBBFD65" w:rsidR="00ED1575" w:rsidRDefault="00FE7A60">
            <w:pPr>
              <w:numPr>
                <w:ilvl w:val="0"/>
                <w:numId w:val="4"/>
              </w:numPr>
              <w:pBdr>
                <w:left w:val="none" w:sz="0" w:space="8" w:color="auto"/>
              </w:pBdr>
              <w:ind w:hanging="424"/>
              <w:rPr>
                <w:color w:val="000000"/>
                <w:sz w:val="20"/>
                <w:szCs w:val="20"/>
              </w:rPr>
            </w:pPr>
            <w:r>
              <w:rPr>
                <w:rFonts w:ascii="Arial" w:eastAsia="Arial" w:hAnsi="Arial" w:cs="Arial"/>
                <w:color w:val="000000"/>
                <w:sz w:val="20"/>
                <w:szCs w:val="20"/>
              </w:rPr>
              <w:t>Proven experience in similar role</w:t>
            </w:r>
          </w:p>
          <w:p w14:paraId="2AF18E51" w14:textId="77777777" w:rsidR="00ED1575" w:rsidRDefault="00FE7A60">
            <w:pPr>
              <w:numPr>
                <w:ilvl w:val="0"/>
                <w:numId w:val="4"/>
              </w:numPr>
              <w:pBdr>
                <w:left w:val="none" w:sz="0" w:space="8" w:color="auto"/>
              </w:pBdr>
              <w:ind w:hanging="424"/>
              <w:rPr>
                <w:color w:val="000000"/>
                <w:sz w:val="20"/>
                <w:szCs w:val="20"/>
              </w:rPr>
            </w:pPr>
            <w:r>
              <w:rPr>
                <w:rFonts w:ascii="Arial" w:eastAsia="Arial" w:hAnsi="Arial" w:cs="Arial"/>
                <w:color w:val="000000"/>
                <w:sz w:val="20"/>
                <w:szCs w:val="20"/>
              </w:rPr>
              <w:t>Motivated to create an environment of continuous improvement</w:t>
            </w:r>
          </w:p>
          <w:p w14:paraId="0FED9597" w14:textId="77777777" w:rsidR="00ED1575" w:rsidRDefault="00FE7A60">
            <w:pPr>
              <w:numPr>
                <w:ilvl w:val="0"/>
                <w:numId w:val="4"/>
              </w:numPr>
              <w:pBdr>
                <w:left w:val="none" w:sz="0" w:space="8" w:color="auto"/>
              </w:pBdr>
              <w:ind w:hanging="424"/>
              <w:rPr>
                <w:color w:val="000000"/>
                <w:sz w:val="20"/>
                <w:szCs w:val="20"/>
              </w:rPr>
            </w:pPr>
            <w:r>
              <w:rPr>
                <w:rFonts w:ascii="Arial" w:eastAsia="Arial" w:hAnsi="Arial" w:cs="Arial"/>
                <w:color w:val="000000"/>
                <w:sz w:val="20"/>
                <w:szCs w:val="20"/>
              </w:rPr>
              <w:t>Change oriented with an unwillingness to accept the status quo</w:t>
            </w:r>
          </w:p>
          <w:p w14:paraId="2890855E" w14:textId="6CF7B41D" w:rsidR="00ED1575" w:rsidRDefault="00FE7A60">
            <w:pPr>
              <w:numPr>
                <w:ilvl w:val="0"/>
                <w:numId w:val="4"/>
              </w:numPr>
              <w:pBdr>
                <w:left w:val="none" w:sz="0" w:space="8" w:color="auto"/>
              </w:pBdr>
              <w:ind w:hanging="424"/>
              <w:rPr>
                <w:color w:val="000000"/>
                <w:sz w:val="20"/>
                <w:szCs w:val="20"/>
              </w:rPr>
            </w:pPr>
            <w:r>
              <w:rPr>
                <w:rFonts w:ascii="Arial" w:eastAsia="Arial" w:hAnsi="Arial" w:cs="Arial"/>
                <w:color w:val="000000"/>
                <w:sz w:val="20"/>
                <w:szCs w:val="20"/>
              </w:rPr>
              <w:t xml:space="preserve">Possess strong </w:t>
            </w:r>
            <w:r w:rsidR="00614F18">
              <w:rPr>
                <w:rFonts w:ascii="Arial" w:eastAsia="Arial" w:hAnsi="Arial" w:cs="Arial"/>
                <w:color w:val="000000"/>
                <w:sz w:val="20"/>
                <w:szCs w:val="20"/>
              </w:rPr>
              <w:t>problem-solving</w:t>
            </w:r>
            <w:r>
              <w:rPr>
                <w:rFonts w:ascii="Arial" w:eastAsia="Arial" w:hAnsi="Arial" w:cs="Arial"/>
                <w:color w:val="000000"/>
                <w:sz w:val="20"/>
                <w:szCs w:val="20"/>
              </w:rPr>
              <w:t xml:space="preserve"> skills, </w:t>
            </w:r>
          </w:p>
          <w:p w14:paraId="3827F237" w14:textId="77777777" w:rsidR="00ED1575" w:rsidRDefault="00FE7A60">
            <w:pPr>
              <w:numPr>
                <w:ilvl w:val="0"/>
                <w:numId w:val="4"/>
              </w:numPr>
              <w:pBdr>
                <w:left w:val="none" w:sz="0" w:space="8" w:color="auto"/>
              </w:pBdr>
              <w:ind w:hanging="424"/>
              <w:rPr>
                <w:color w:val="000000"/>
                <w:sz w:val="20"/>
                <w:szCs w:val="20"/>
              </w:rPr>
            </w:pPr>
            <w:r>
              <w:rPr>
                <w:rFonts w:ascii="Arial" w:eastAsia="Arial" w:hAnsi="Arial" w:cs="Arial"/>
                <w:color w:val="000000"/>
                <w:sz w:val="20"/>
                <w:szCs w:val="20"/>
              </w:rPr>
              <w:t>Self-disciplined and efficient, with a flexible and proactive nature</w:t>
            </w:r>
          </w:p>
          <w:p w14:paraId="15E6C162" w14:textId="77777777" w:rsidR="00614F18" w:rsidRPr="00614F18" w:rsidRDefault="00FE7A60" w:rsidP="00614F18">
            <w:pPr>
              <w:numPr>
                <w:ilvl w:val="0"/>
                <w:numId w:val="4"/>
              </w:numPr>
              <w:pBdr>
                <w:left w:val="none" w:sz="0" w:space="8" w:color="auto"/>
              </w:pBdr>
              <w:ind w:hanging="424"/>
              <w:rPr>
                <w:color w:val="000000"/>
                <w:sz w:val="20"/>
                <w:szCs w:val="20"/>
              </w:rPr>
            </w:pPr>
            <w:r>
              <w:rPr>
                <w:rFonts w:ascii="Arial" w:eastAsia="Arial" w:hAnsi="Arial" w:cs="Arial"/>
                <w:color w:val="000000"/>
                <w:sz w:val="20"/>
                <w:szCs w:val="20"/>
              </w:rPr>
              <w:t>Ability to thrive under pressure, always delivering to strict deadlines</w:t>
            </w:r>
          </w:p>
          <w:p w14:paraId="175108E0" w14:textId="07317898" w:rsidR="00614F18" w:rsidRPr="00614F18" w:rsidRDefault="00614F18" w:rsidP="00614F18">
            <w:pPr>
              <w:numPr>
                <w:ilvl w:val="0"/>
                <w:numId w:val="4"/>
              </w:numPr>
              <w:pBdr>
                <w:left w:val="none" w:sz="0" w:space="8" w:color="auto"/>
              </w:pBdr>
              <w:ind w:hanging="424"/>
              <w:rPr>
                <w:rFonts w:ascii="Arial" w:eastAsia="Arial" w:hAnsi="Arial" w:cs="Arial"/>
                <w:color w:val="000000"/>
                <w:sz w:val="20"/>
                <w:szCs w:val="20"/>
              </w:rPr>
            </w:pPr>
            <w:r w:rsidRPr="00614F18">
              <w:rPr>
                <w:rFonts w:ascii="Arial" w:eastAsia="Arial" w:hAnsi="Arial" w:cs="Arial"/>
                <w:color w:val="000000"/>
                <w:sz w:val="20"/>
                <w:szCs w:val="20"/>
              </w:rPr>
              <w:t xml:space="preserve">Knowledge of software packages such as </w:t>
            </w:r>
            <w:r w:rsidR="002C1FD7">
              <w:rPr>
                <w:rFonts w:ascii="Arial" w:eastAsia="Arial" w:hAnsi="Arial" w:cs="Arial"/>
                <w:color w:val="000000"/>
                <w:sz w:val="20"/>
                <w:szCs w:val="20"/>
              </w:rPr>
              <w:t xml:space="preserve">Microsoft Dynamics 365BC, </w:t>
            </w:r>
            <w:r w:rsidRPr="00614F18">
              <w:rPr>
                <w:rFonts w:ascii="Arial" w:eastAsia="Arial" w:hAnsi="Arial" w:cs="Arial"/>
                <w:color w:val="000000"/>
                <w:sz w:val="20"/>
                <w:szCs w:val="20"/>
              </w:rPr>
              <w:t>Access Dimensions</w:t>
            </w:r>
            <w:r>
              <w:rPr>
                <w:rFonts w:ascii="Arial" w:eastAsia="Arial" w:hAnsi="Arial" w:cs="Arial"/>
                <w:color w:val="000000"/>
                <w:sz w:val="20"/>
                <w:szCs w:val="20"/>
              </w:rPr>
              <w:t xml:space="preserve"> and</w:t>
            </w:r>
            <w:r w:rsidRPr="00614F18">
              <w:rPr>
                <w:rFonts w:ascii="Arial" w:eastAsia="Arial" w:hAnsi="Arial" w:cs="Arial"/>
                <w:color w:val="000000"/>
                <w:sz w:val="20"/>
                <w:szCs w:val="20"/>
              </w:rPr>
              <w:t xml:space="preserve"> Moveware</w:t>
            </w:r>
            <w:r>
              <w:rPr>
                <w:rFonts w:ascii="Arial" w:eastAsia="Arial" w:hAnsi="Arial" w:cs="Arial"/>
                <w:color w:val="000000"/>
                <w:sz w:val="20"/>
                <w:szCs w:val="20"/>
              </w:rPr>
              <w:t xml:space="preserve"> </w:t>
            </w:r>
            <w:r w:rsidRPr="00614F18">
              <w:rPr>
                <w:rFonts w:ascii="Arial" w:eastAsia="Arial" w:hAnsi="Arial" w:cs="Arial"/>
                <w:color w:val="000000"/>
                <w:sz w:val="20"/>
                <w:szCs w:val="20"/>
              </w:rPr>
              <w:t xml:space="preserve">– desirable but not essential. </w:t>
            </w:r>
          </w:p>
          <w:p w14:paraId="5B84EEBF" w14:textId="77777777" w:rsidR="00ED1575" w:rsidRDefault="00FE7A60">
            <w:pPr>
              <w:numPr>
                <w:ilvl w:val="0"/>
                <w:numId w:val="4"/>
              </w:numPr>
              <w:pBdr>
                <w:left w:val="none" w:sz="0" w:space="8" w:color="auto"/>
              </w:pBdr>
              <w:ind w:hanging="424"/>
              <w:rPr>
                <w:color w:val="000000"/>
                <w:sz w:val="20"/>
                <w:szCs w:val="20"/>
              </w:rPr>
            </w:pPr>
            <w:r>
              <w:rPr>
                <w:rFonts w:ascii="Arial" w:eastAsia="Arial" w:hAnsi="Arial" w:cs="Arial"/>
                <w:color w:val="000000"/>
                <w:sz w:val="20"/>
                <w:szCs w:val="20"/>
              </w:rPr>
              <w:t>Compliance and governance oriented</w:t>
            </w:r>
          </w:p>
          <w:p w14:paraId="5915208C" w14:textId="77777777" w:rsidR="00614F18" w:rsidRPr="00614F18" w:rsidRDefault="00FE7A60" w:rsidP="00614F18">
            <w:pPr>
              <w:numPr>
                <w:ilvl w:val="0"/>
                <w:numId w:val="4"/>
              </w:numPr>
              <w:pBdr>
                <w:left w:val="none" w:sz="0" w:space="8" w:color="auto"/>
              </w:pBdr>
              <w:ind w:hanging="424"/>
              <w:rPr>
                <w:color w:val="000000"/>
                <w:sz w:val="20"/>
                <w:szCs w:val="20"/>
              </w:rPr>
            </w:pPr>
            <w:r>
              <w:rPr>
                <w:rFonts w:ascii="Arial" w:eastAsia="Arial" w:hAnsi="Arial" w:cs="Arial"/>
                <w:color w:val="000000"/>
                <w:sz w:val="20"/>
                <w:szCs w:val="20"/>
              </w:rPr>
              <w:t>Excellent written and verbal communication skills</w:t>
            </w:r>
          </w:p>
          <w:p w14:paraId="25BB05A8" w14:textId="3A17FC2D" w:rsidR="00614F18" w:rsidRPr="00614F18" w:rsidRDefault="00614F18" w:rsidP="00614F18">
            <w:pPr>
              <w:numPr>
                <w:ilvl w:val="0"/>
                <w:numId w:val="4"/>
              </w:numPr>
              <w:pBdr>
                <w:left w:val="none" w:sz="0" w:space="8" w:color="auto"/>
              </w:pBdr>
              <w:ind w:hanging="424"/>
              <w:rPr>
                <w:rFonts w:ascii="Arial" w:eastAsia="Arial" w:hAnsi="Arial" w:cs="Arial"/>
                <w:color w:val="000000"/>
                <w:sz w:val="20"/>
                <w:szCs w:val="20"/>
              </w:rPr>
            </w:pPr>
            <w:r w:rsidRPr="00614F18">
              <w:rPr>
                <w:rFonts w:ascii="Arial" w:eastAsia="Arial" w:hAnsi="Arial" w:cs="Arial"/>
                <w:color w:val="000000"/>
                <w:sz w:val="20"/>
                <w:szCs w:val="20"/>
              </w:rPr>
              <w:t xml:space="preserve">Ability to work to deadlines and in a fast-paced environment </w:t>
            </w:r>
          </w:p>
          <w:p w14:paraId="4A65AFD2" w14:textId="6C9EBA99" w:rsidR="00ED1575" w:rsidRDefault="00ED1575" w:rsidP="00E1526A">
            <w:pPr>
              <w:pBdr>
                <w:left w:val="none" w:sz="0" w:space="8" w:color="auto"/>
              </w:pBdr>
              <w:ind w:left="296"/>
              <w:rPr>
                <w:color w:val="404040"/>
                <w:sz w:val="20"/>
                <w:szCs w:val="20"/>
              </w:rPr>
            </w:pPr>
          </w:p>
        </w:tc>
      </w:tr>
      <w:tr w:rsidR="00ED1575" w14:paraId="1D2201B0" w14:textId="77777777">
        <w:trPr>
          <w:trHeight w:val="521"/>
        </w:trPr>
        <w:tc>
          <w:tcPr>
            <w:tcW w:w="968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A0DC3EC" w14:textId="77777777" w:rsidR="00ED1575" w:rsidRDefault="00FE7A60">
            <w:pPr>
              <w:spacing w:before="120" w:after="120" w:line="259" w:lineRule="auto"/>
              <w:ind w:left="57"/>
              <w:jc w:val="both"/>
              <w:rPr>
                <w:color w:val="000000"/>
                <w:sz w:val="20"/>
                <w:szCs w:val="20"/>
              </w:rPr>
            </w:pPr>
            <w:r>
              <w:rPr>
                <w:rFonts w:ascii="Arial" w:eastAsia="Arial" w:hAnsi="Arial" w:cs="Arial"/>
                <w:b/>
                <w:bCs/>
                <w:color w:val="000000"/>
                <w:sz w:val="20"/>
                <w:szCs w:val="20"/>
              </w:rPr>
              <w:lastRenderedPageBreak/>
              <w:t xml:space="preserve">Company Management </w:t>
            </w:r>
          </w:p>
        </w:tc>
      </w:tr>
      <w:tr w:rsidR="00ED1575" w14:paraId="6ECC8A30" w14:textId="77777777">
        <w:trPr>
          <w:trHeight w:val="521"/>
        </w:trPr>
        <w:tc>
          <w:tcPr>
            <w:tcW w:w="968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512ED09" w14:textId="77777777" w:rsidR="00C706D3" w:rsidRPr="00C706D3" w:rsidRDefault="00C706D3" w:rsidP="00C706D3">
            <w:pPr>
              <w:numPr>
                <w:ilvl w:val="0"/>
                <w:numId w:val="7"/>
              </w:numPr>
              <w:pBdr>
                <w:left w:val="none" w:sz="0" w:space="8" w:color="auto"/>
              </w:pBdr>
              <w:spacing w:before="120" w:after="120" w:line="259" w:lineRule="auto"/>
              <w:ind w:right="175" w:hanging="424"/>
              <w:jc w:val="both"/>
              <w:rPr>
                <w:rFonts w:ascii="Arial" w:eastAsia="Arial" w:hAnsi="Arial" w:cs="Arial"/>
                <w:color w:val="000000"/>
                <w:sz w:val="20"/>
                <w:szCs w:val="20"/>
              </w:rPr>
            </w:pPr>
            <w:r w:rsidRPr="00C706D3">
              <w:rPr>
                <w:rFonts w:ascii="Arial" w:eastAsia="Arial" w:hAnsi="Arial" w:cs="Arial"/>
                <w:color w:val="000000"/>
                <w:sz w:val="20"/>
                <w:szCs w:val="20"/>
              </w:rPr>
              <w:t>Promote good communications at all levels within the department and be a catalyst for proactive improvement within the team as a whole.</w:t>
            </w:r>
          </w:p>
          <w:p w14:paraId="0CCEA640" w14:textId="73B7A75E" w:rsidR="00ED1575" w:rsidRDefault="00ED1575" w:rsidP="00C706D3">
            <w:pPr>
              <w:pBdr>
                <w:left w:val="none" w:sz="0" w:space="8" w:color="auto"/>
              </w:pBdr>
              <w:spacing w:line="259" w:lineRule="auto"/>
              <w:ind w:left="777"/>
              <w:rPr>
                <w:color w:val="000000"/>
                <w:sz w:val="20"/>
                <w:szCs w:val="20"/>
              </w:rPr>
            </w:pPr>
          </w:p>
        </w:tc>
      </w:tr>
      <w:tr w:rsidR="00ED1575" w14:paraId="64A38A1F" w14:textId="77777777">
        <w:trPr>
          <w:trHeight w:val="521"/>
        </w:trPr>
        <w:tc>
          <w:tcPr>
            <w:tcW w:w="968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7DE4255" w14:textId="77777777" w:rsidR="00ED1575" w:rsidRDefault="00FE7A60">
            <w:pPr>
              <w:spacing w:before="120" w:after="120" w:line="259" w:lineRule="auto"/>
              <w:jc w:val="both"/>
              <w:rPr>
                <w:color w:val="000000"/>
                <w:sz w:val="20"/>
                <w:szCs w:val="20"/>
              </w:rPr>
            </w:pPr>
            <w:r>
              <w:rPr>
                <w:rFonts w:ascii="Arial" w:eastAsia="Arial" w:hAnsi="Arial" w:cs="Arial"/>
                <w:b/>
                <w:bCs/>
                <w:color w:val="000000"/>
                <w:sz w:val="20"/>
                <w:szCs w:val="20"/>
              </w:rPr>
              <w:t>Standards</w:t>
            </w:r>
          </w:p>
        </w:tc>
      </w:tr>
      <w:tr w:rsidR="00ED1575" w14:paraId="5BDB3D6D" w14:textId="77777777">
        <w:trPr>
          <w:trHeight w:val="521"/>
        </w:trPr>
        <w:tc>
          <w:tcPr>
            <w:tcW w:w="968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52C9EF7" w14:textId="77777777" w:rsidR="00ED1575" w:rsidRDefault="00FE7A60">
            <w:pPr>
              <w:numPr>
                <w:ilvl w:val="0"/>
                <w:numId w:val="6"/>
              </w:numPr>
              <w:pBdr>
                <w:left w:val="none" w:sz="0" w:space="8" w:color="auto"/>
              </w:pBdr>
              <w:spacing w:before="120" w:after="120" w:line="259" w:lineRule="auto"/>
              <w:ind w:hanging="424"/>
              <w:jc w:val="both"/>
              <w:rPr>
                <w:color w:val="000000"/>
                <w:sz w:val="20"/>
                <w:szCs w:val="20"/>
              </w:rPr>
            </w:pPr>
            <w:r w:rsidRPr="00C706D3">
              <w:rPr>
                <w:rFonts w:ascii="Arial" w:eastAsia="Arial" w:hAnsi="Arial" w:cs="Arial"/>
                <w:color w:val="000000"/>
                <w:sz w:val="20"/>
                <w:szCs w:val="20"/>
              </w:rPr>
              <w:t>Ensure that Company property is maintained to the highest level and faults and defects are promptly reported.</w:t>
            </w:r>
          </w:p>
        </w:tc>
      </w:tr>
      <w:tr w:rsidR="00ED1575" w14:paraId="473F7979" w14:textId="77777777">
        <w:trPr>
          <w:trHeight w:val="499"/>
        </w:trPr>
        <w:tc>
          <w:tcPr>
            <w:tcW w:w="968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4D05452" w14:textId="77777777" w:rsidR="00ED1575" w:rsidRDefault="00FE7A60">
            <w:pPr>
              <w:spacing w:before="120" w:after="120" w:line="259" w:lineRule="auto"/>
              <w:ind w:right="175"/>
              <w:jc w:val="both"/>
              <w:rPr>
                <w:color w:val="000000"/>
                <w:sz w:val="20"/>
                <w:szCs w:val="20"/>
              </w:rPr>
            </w:pPr>
            <w:r>
              <w:rPr>
                <w:rFonts w:ascii="Arial" w:eastAsia="Arial" w:hAnsi="Arial" w:cs="Arial"/>
                <w:b/>
                <w:bCs/>
                <w:color w:val="000000"/>
                <w:sz w:val="20"/>
                <w:szCs w:val="20"/>
              </w:rPr>
              <w:t>Health and Safety</w:t>
            </w:r>
          </w:p>
        </w:tc>
      </w:tr>
      <w:tr w:rsidR="00ED1575" w14:paraId="22413AA3" w14:textId="77777777">
        <w:trPr>
          <w:trHeight w:val="1225"/>
        </w:trPr>
        <w:tc>
          <w:tcPr>
            <w:tcW w:w="968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923ECD3" w14:textId="77777777" w:rsidR="00ED1575" w:rsidRDefault="00FE7A60">
            <w:pPr>
              <w:numPr>
                <w:ilvl w:val="0"/>
                <w:numId w:val="7"/>
              </w:numPr>
              <w:pBdr>
                <w:left w:val="none" w:sz="0" w:space="8" w:color="auto"/>
              </w:pBdr>
              <w:spacing w:before="120" w:after="120" w:line="259" w:lineRule="auto"/>
              <w:ind w:right="175" w:hanging="424"/>
              <w:jc w:val="both"/>
              <w:rPr>
                <w:color w:val="000000"/>
                <w:sz w:val="20"/>
                <w:szCs w:val="20"/>
              </w:rPr>
            </w:pPr>
            <w:r>
              <w:rPr>
                <w:rFonts w:ascii="Arial" w:eastAsia="Arial" w:hAnsi="Arial" w:cs="Arial"/>
                <w:color w:val="000000"/>
                <w:sz w:val="20"/>
                <w:szCs w:val="20"/>
              </w:rPr>
              <w:t>Ensure that you, your colleagues and any visitors are always in a safe environment. To further this aim, it is essential that company property under your control is maintained at the highest level. You need to be aware of your obligations under the health and safety at work act of 1974 and report any faults or defects promptly to your health and safety representative.</w:t>
            </w:r>
          </w:p>
        </w:tc>
      </w:tr>
      <w:tr w:rsidR="00ED1575" w14:paraId="5157B4D6" w14:textId="77777777">
        <w:trPr>
          <w:trHeight w:val="521"/>
        </w:trPr>
        <w:tc>
          <w:tcPr>
            <w:tcW w:w="968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B734CD7" w14:textId="77777777" w:rsidR="00ED1575" w:rsidRDefault="00FE7A60">
            <w:pPr>
              <w:spacing w:before="120" w:after="120" w:line="259" w:lineRule="auto"/>
              <w:rPr>
                <w:color w:val="000000"/>
                <w:sz w:val="20"/>
                <w:szCs w:val="20"/>
              </w:rPr>
            </w:pPr>
            <w:r>
              <w:rPr>
                <w:rFonts w:ascii="Arial" w:eastAsia="Arial" w:hAnsi="Arial" w:cs="Arial"/>
                <w:b/>
                <w:bCs/>
                <w:color w:val="000000"/>
                <w:sz w:val="20"/>
                <w:szCs w:val="20"/>
              </w:rPr>
              <w:t>Compliance Responsibilities</w:t>
            </w:r>
          </w:p>
        </w:tc>
      </w:tr>
      <w:tr w:rsidR="00ED1575" w14:paraId="52AB83FB" w14:textId="77777777">
        <w:trPr>
          <w:trHeight w:val="521"/>
        </w:trPr>
        <w:tc>
          <w:tcPr>
            <w:tcW w:w="968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CC162B0" w14:textId="77777777" w:rsidR="00ED1575" w:rsidRDefault="00FE7A60">
            <w:pPr>
              <w:numPr>
                <w:ilvl w:val="0"/>
                <w:numId w:val="8"/>
              </w:numPr>
              <w:pBdr>
                <w:left w:val="none" w:sz="0" w:space="8" w:color="auto"/>
              </w:pBdr>
              <w:spacing w:line="259" w:lineRule="auto"/>
              <w:ind w:hanging="424"/>
              <w:rPr>
                <w:color w:val="000000"/>
                <w:sz w:val="20"/>
                <w:szCs w:val="20"/>
              </w:rPr>
            </w:pPr>
            <w:r>
              <w:rPr>
                <w:rFonts w:ascii="Arial" w:eastAsia="Arial" w:hAnsi="Arial" w:cs="Arial"/>
                <w:color w:val="000000"/>
                <w:sz w:val="20"/>
                <w:szCs w:val="20"/>
              </w:rPr>
              <w:t>Adhere to all Company Policies and Procedures, including but not limited to Health &amp; Safety, Anti-Bribery, GDPR, Quality, Information Security, Environmental and Business Continuity &amp; Disaster Recovery Management Systems</w:t>
            </w:r>
          </w:p>
          <w:p w14:paraId="11F3D7D3" w14:textId="77777777" w:rsidR="00ED1575" w:rsidRDefault="00FE7A60">
            <w:pPr>
              <w:numPr>
                <w:ilvl w:val="0"/>
                <w:numId w:val="8"/>
              </w:numPr>
              <w:pBdr>
                <w:left w:val="none" w:sz="0" w:space="8" w:color="auto"/>
              </w:pBdr>
              <w:spacing w:after="160" w:line="259" w:lineRule="auto"/>
              <w:ind w:hanging="424"/>
              <w:rPr>
                <w:color w:val="000000"/>
                <w:sz w:val="20"/>
                <w:szCs w:val="20"/>
              </w:rPr>
            </w:pPr>
            <w:r>
              <w:rPr>
                <w:rFonts w:ascii="Arial" w:eastAsia="Arial" w:hAnsi="Arial" w:cs="Arial"/>
                <w:color w:val="000000"/>
                <w:sz w:val="20"/>
                <w:szCs w:val="20"/>
              </w:rPr>
              <w:t>Report any Health &amp; Safety, Quality, Information Security, Environmental and Business Continuity &amp; Disaster Recovery incidents to your line manager immediately.</w:t>
            </w:r>
          </w:p>
        </w:tc>
      </w:tr>
      <w:tr w:rsidR="00ED1575" w14:paraId="4081C170" w14:textId="77777777">
        <w:trPr>
          <w:trHeight w:val="521"/>
        </w:trPr>
        <w:tc>
          <w:tcPr>
            <w:tcW w:w="968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8F31538" w14:textId="77777777" w:rsidR="00ED1575" w:rsidRDefault="00FE7A60">
            <w:pPr>
              <w:spacing w:before="120" w:after="120" w:line="259" w:lineRule="auto"/>
              <w:jc w:val="both"/>
              <w:rPr>
                <w:color w:val="000000"/>
                <w:sz w:val="20"/>
                <w:szCs w:val="20"/>
              </w:rPr>
            </w:pPr>
            <w:r>
              <w:rPr>
                <w:rFonts w:ascii="Arial" w:eastAsia="Arial" w:hAnsi="Arial" w:cs="Arial"/>
                <w:b/>
                <w:bCs/>
                <w:color w:val="000000"/>
                <w:sz w:val="20"/>
                <w:szCs w:val="20"/>
              </w:rPr>
              <w:t>General</w:t>
            </w:r>
          </w:p>
        </w:tc>
      </w:tr>
      <w:tr w:rsidR="00ED1575" w14:paraId="4971452F" w14:textId="77777777">
        <w:trPr>
          <w:trHeight w:val="521"/>
        </w:trPr>
        <w:tc>
          <w:tcPr>
            <w:tcW w:w="968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CE6B317" w14:textId="77777777" w:rsidR="00ED1575" w:rsidRDefault="00FE7A60">
            <w:pPr>
              <w:numPr>
                <w:ilvl w:val="0"/>
                <w:numId w:val="9"/>
              </w:numPr>
              <w:pBdr>
                <w:left w:val="none" w:sz="0" w:space="8" w:color="auto"/>
              </w:pBdr>
              <w:spacing w:before="120" w:after="120" w:line="259" w:lineRule="auto"/>
              <w:ind w:hanging="424"/>
              <w:rPr>
                <w:color w:val="000000"/>
                <w:sz w:val="20"/>
                <w:szCs w:val="20"/>
              </w:rPr>
            </w:pPr>
            <w:r>
              <w:rPr>
                <w:rFonts w:ascii="Arial" w:eastAsia="Arial" w:hAnsi="Arial" w:cs="Arial"/>
                <w:color w:val="000000"/>
                <w:sz w:val="20"/>
                <w:szCs w:val="20"/>
              </w:rPr>
              <w:t>The above is not designed to be a complete and exhaustive list of all required duties/tasks. All employees are expected to carry out any reasonable request from management in order to achieve the overall business objectives of the Company. Job Descriptions are subject to change from time to time.</w:t>
            </w:r>
          </w:p>
        </w:tc>
      </w:tr>
      <w:tr w:rsidR="00ED1575" w14:paraId="29196F94" w14:textId="77777777">
        <w:trPr>
          <w:trHeight w:val="521"/>
        </w:trPr>
        <w:tc>
          <w:tcPr>
            <w:tcW w:w="968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977EF06" w14:textId="77777777" w:rsidR="00ED1575" w:rsidRDefault="00FE7A60">
            <w:pPr>
              <w:spacing w:before="120" w:after="120" w:line="259" w:lineRule="auto"/>
              <w:jc w:val="both"/>
              <w:rPr>
                <w:color w:val="000000"/>
                <w:sz w:val="20"/>
                <w:szCs w:val="20"/>
              </w:rPr>
            </w:pPr>
            <w:r>
              <w:rPr>
                <w:rFonts w:ascii="Arial" w:eastAsia="Arial" w:hAnsi="Arial" w:cs="Arial"/>
                <w:b/>
                <w:bCs/>
                <w:color w:val="000000"/>
                <w:sz w:val="20"/>
                <w:szCs w:val="20"/>
              </w:rPr>
              <w:t>Hours of Work</w:t>
            </w:r>
          </w:p>
        </w:tc>
      </w:tr>
      <w:tr w:rsidR="00ED1575" w14:paraId="06150685" w14:textId="77777777">
        <w:trPr>
          <w:trHeight w:val="793"/>
        </w:trPr>
        <w:tc>
          <w:tcPr>
            <w:tcW w:w="968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FDA55A9" w14:textId="77777777" w:rsidR="00ED1575" w:rsidRDefault="00FE7A60">
            <w:pPr>
              <w:numPr>
                <w:ilvl w:val="0"/>
                <w:numId w:val="10"/>
              </w:numPr>
              <w:pBdr>
                <w:left w:val="none" w:sz="0" w:space="8" w:color="auto"/>
              </w:pBdr>
              <w:spacing w:after="160" w:line="259" w:lineRule="auto"/>
              <w:ind w:hanging="424"/>
              <w:rPr>
                <w:color w:val="0B0C0C"/>
                <w:sz w:val="20"/>
                <w:szCs w:val="20"/>
              </w:rPr>
            </w:pPr>
            <w:r>
              <w:rPr>
                <w:rFonts w:ascii="Arial" w:eastAsia="Arial" w:hAnsi="Arial" w:cs="Arial"/>
                <w:color w:val="0B0C0C"/>
                <w:sz w:val="20"/>
                <w:szCs w:val="20"/>
                <w:shd w:val="clear" w:color="auto" w:fill="FFFFFF"/>
              </w:rPr>
              <w:t>Standard office hours between Monday and Friday (currently 35 paid hours per week). However, given the nature of the role then additional hours may be required from time to time to ensure that the deadlines are met.</w:t>
            </w:r>
          </w:p>
        </w:tc>
      </w:tr>
    </w:tbl>
    <w:p w14:paraId="6FA7D2C9" w14:textId="77777777" w:rsidR="00ED1575" w:rsidRDefault="00ED1575">
      <w:pPr>
        <w:spacing w:after="160" w:line="259" w:lineRule="auto"/>
        <w:rPr>
          <w:sz w:val="20"/>
          <w:szCs w:val="20"/>
        </w:rPr>
      </w:pPr>
    </w:p>
    <w:sectPr w:rsidR="00ED1575">
      <w:headerReference w:type="default" r:id="rId10"/>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2910C" w14:textId="77777777" w:rsidR="00550FBC" w:rsidRDefault="00550FBC">
      <w:r>
        <w:separator/>
      </w:r>
    </w:p>
  </w:endnote>
  <w:endnote w:type="continuationSeparator" w:id="0">
    <w:p w14:paraId="0C9DDF96" w14:textId="77777777" w:rsidR="00550FBC" w:rsidRDefault="0055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58AAF" w14:textId="77777777" w:rsidR="00550FBC" w:rsidRDefault="00550FBC">
      <w:r>
        <w:separator/>
      </w:r>
    </w:p>
  </w:footnote>
  <w:footnote w:type="continuationSeparator" w:id="0">
    <w:p w14:paraId="5654BA26" w14:textId="77777777" w:rsidR="00550FBC" w:rsidRDefault="00550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769B" w14:textId="77777777" w:rsidR="00ED1575" w:rsidRDefault="00FE7A60">
    <w:pPr>
      <w:spacing w:after="160" w:line="259" w:lineRule="auto"/>
      <w:rPr>
        <w:sz w:val="22"/>
        <w:szCs w:val="22"/>
      </w:rPr>
    </w:pPr>
    <w:r>
      <w:rPr>
        <w:noProof/>
        <w:sz w:val="22"/>
        <w:szCs w:val="22"/>
      </w:rPr>
      <w:drawing>
        <wp:inline distT="0" distB="0" distL="0" distR="0" wp14:anchorId="5A9D5BAF" wp14:editId="61D3221D">
          <wp:extent cx="1552575" cy="762000"/>
          <wp:effectExtent l="0" t="0" r="0" b="0"/>
          <wp:docPr id="100001" name="Picture 100001" descr="\\HGFS\usershares\RominaN\My Documents\ROMINA\TRIAD-REBRAND\LOGOS\Harrow Green\Restore-HG Logo quarter 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1552575" cy="76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BDAE62AE">
      <w:start w:val="1"/>
      <w:numFmt w:val="bullet"/>
      <w:lvlText w:val=""/>
      <w:lvlJc w:val="left"/>
      <w:pPr>
        <w:ind w:left="720" w:hanging="360"/>
      </w:pPr>
      <w:rPr>
        <w:rFonts w:ascii="Symbol" w:hAnsi="Symbol"/>
        <w:b w:val="0"/>
        <w:bCs w:val="0"/>
      </w:rPr>
    </w:lvl>
    <w:lvl w:ilvl="1" w:tplc="09A42C36">
      <w:start w:val="1"/>
      <w:numFmt w:val="bullet"/>
      <w:lvlText w:val="o"/>
      <w:lvlJc w:val="left"/>
      <w:pPr>
        <w:tabs>
          <w:tab w:val="num" w:pos="1440"/>
        </w:tabs>
        <w:ind w:left="1440" w:hanging="360"/>
      </w:pPr>
      <w:rPr>
        <w:rFonts w:ascii="Courier New" w:hAnsi="Courier New"/>
      </w:rPr>
    </w:lvl>
    <w:lvl w:ilvl="2" w:tplc="93C8E706">
      <w:start w:val="1"/>
      <w:numFmt w:val="bullet"/>
      <w:lvlText w:val=""/>
      <w:lvlJc w:val="left"/>
      <w:pPr>
        <w:tabs>
          <w:tab w:val="num" w:pos="2160"/>
        </w:tabs>
        <w:ind w:left="2160" w:hanging="360"/>
      </w:pPr>
      <w:rPr>
        <w:rFonts w:ascii="Wingdings" w:hAnsi="Wingdings"/>
      </w:rPr>
    </w:lvl>
    <w:lvl w:ilvl="3" w:tplc="9522A87E">
      <w:start w:val="1"/>
      <w:numFmt w:val="bullet"/>
      <w:lvlText w:val=""/>
      <w:lvlJc w:val="left"/>
      <w:pPr>
        <w:tabs>
          <w:tab w:val="num" w:pos="2880"/>
        </w:tabs>
        <w:ind w:left="2880" w:hanging="360"/>
      </w:pPr>
      <w:rPr>
        <w:rFonts w:ascii="Symbol" w:hAnsi="Symbol"/>
      </w:rPr>
    </w:lvl>
    <w:lvl w:ilvl="4" w:tplc="54466CA4">
      <w:start w:val="1"/>
      <w:numFmt w:val="bullet"/>
      <w:lvlText w:val="o"/>
      <w:lvlJc w:val="left"/>
      <w:pPr>
        <w:tabs>
          <w:tab w:val="num" w:pos="3600"/>
        </w:tabs>
        <w:ind w:left="3600" w:hanging="360"/>
      </w:pPr>
      <w:rPr>
        <w:rFonts w:ascii="Courier New" w:hAnsi="Courier New"/>
      </w:rPr>
    </w:lvl>
    <w:lvl w:ilvl="5" w:tplc="2F4CEEB6">
      <w:start w:val="1"/>
      <w:numFmt w:val="bullet"/>
      <w:lvlText w:val=""/>
      <w:lvlJc w:val="left"/>
      <w:pPr>
        <w:tabs>
          <w:tab w:val="num" w:pos="4320"/>
        </w:tabs>
        <w:ind w:left="4320" w:hanging="360"/>
      </w:pPr>
      <w:rPr>
        <w:rFonts w:ascii="Wingdings" w:hAnsi="Wingdings"/>
      </w:rPr>
    </w:lvl>
    <w:lvl w:ilvl="6" w:tplc="8222F526">
      <w:start w:val="1"/>
      <w:numFmt w:val="bullet"/>
      <w:lvlText w:val=""/>
      <w:lvlJc w:val="left"/>
      <w:pPr>
        <w:tabs>
          <w:tab w:val="num" w:pos="5040"/>
        </w:tabs>
        <w:ind w:left="5040" w:hanging="360"/>
      </w:pPr>
      <w:rPr>
        <w:rFonts w:ascii="Symbol" w:hAnsi="Symbol"/>
      </w:rPr>
    </w:lvl>
    <w:lvl w:ilvl="7" w:tplc="5AAAC420">
      <w:start w:val="1"/>
      <w:numFmt w:val="bullet"/>
      <w:lvlText w:val="o"/>
      <w:lvlJc w:val="left"/>
      <w:pPr>
        <w:tabs>
          <w:tab w:val="num" w:pos="5760"/>
        </w:tabs>
        <w:ind w:left="5760" w:hanging="360"/>
      </w:pPr>
      <w:rPr>
        <w:rFonts w:ascii="Courier New" w:hAnsi="Courier New"/>
      </w:rPr>
    </w:lvl>
    <w:lvl w:ilvl="8" w:tplc="73DE99A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DE1A476A">
      <w:start w:val="1"/>
      <w:numFmt w:val="bullet"/>
      <w:lvlText w:val=""/>
      <w:lvlJc w:val="left"/>
      <w:pPr>
        <w:ind w:left="720" w:hanging="360"/>
      </w:pPr>
      <w:rPr>
        <w:rFonts w:ascii="Symbol" w:hAnsi="Symbol"/>
        <w:b w:val="0"/>
        <w:bCs w:val="0"/>
      </w:rPr>
    </w:lvl>
    <w:lvl w:ilvl="1" w:tplc="43509FAE">
      <w:start w:val="1"/>
      <w:numFmt w:val="bullet"/>
      <w:lvlText w:val="o"/>
      <w:lvlJc w:val="left"/>
      <w:pPr>
        <w:tabs>
          <w:tab w:val="num" w:pos="1440"/>
        </w:tabs>
        <w:ind w:left="1440" w:hanging="360"/>
      </w:pPr>
      <w:rPr>
        <w:rFonts w:ascii="Courier New" w:hAnsi="Courier New"/>
      </w:rPr>
    </w:lvl>
    <w:lvl w:ilvl="2" w:tplc="5422F75A">
      <w:start w:val="1"/>
      <w:numFmt w:val="bullet"/>
      <w:lvlText w:val=""/>
      <w:lvlJc w:val="left"/>
      <w:pPr>
        <w:tabs>
          <w:tab w:val="num" w:pos="2160"/>
        </w:tabs>
        <w:ind w:left="2160" w:hanging="360"/>
      </w:pPr>
      <w:rPr>
        <w:rFonts w:ascii="Wingdings" w:hAnsi="Wingdings"/>
      </w:rPr>
    </w:lvl>
    <w:lvl w:ilvl="3" w:tplc="F0CEB17A">
      <w:start w:val="1"/>
      <w:numFmt w:val="bullet"/>
      <w:lvlText w:val=""/>
      <w:lvlJc w:val="left"/>
      <w:pPr>
        <w:tabs>
          <w:tab w:val="num" w:pos="2880"/>
        </w:tabs>
        <w:ind w:left="2880" w:hanging="360"/>
      </w:pPr>
      <w:rPr>
        <w:rFonts w:ascii="Symbol" w:hAnsi="Symbol"/>
      </w:rPr>
    </w:lvl>
    <w:lvl w:ilvl="4" w:tplc="01962BA6">
      <w:start w:val="1"/>
      <w:numFmt w:val="bullet"/>
      <w:lvlText w:val="o"/>
      <w:lvlJc w:val="left"/>
      <w:pPr>
        <w:tabs>
          <w:tab w:val="num" w:pos="3600"/>
        </w:tabs>
        <w:ind w:left="3600" w:hanging="360"/>
      </w:pPr>
      <w:rPr>
        <w:rFonts w:ascii="Courier New" w:hAnsi="Courier New"/>
      </w:rPr>
    </w:lvl>
    <w:lvl w:ilvl="5" w:tplc="D11CC552">
      <w:start w:val="1"/>
      <w:numFmt w:val="bullet"/>
      <w:lvlText w:val=""/>
      <w:lvlJc w:val="left"/>
      <w:pPr>
        <w:tabs>
          <w:tab w:val="num" w:pos="4320"/>
        </w:tabs>
        <w:ind w:left="4320" w:hanging="360"/>
      </w:pPr>
      <w:rPr>
        <w:rFonts w:ascii="Wingdings" w:hAnsi="Wingdings"/>
      </w:rPr>
    </w:lvl>
    <w:lvl w:ilvl="6" w:tplc="716224EE">
      <w:start w:val="1"/>
      <w:numFmt w:val="bullet"/>
      <w:lvlText w:val=""/>
      <w:lvlJc w:val="left"/>
      <w:pPr>
        <w:tabs>
          <w:tab w:val="num" w:pos="5040"/>
        </w:tabs>
        <w:ind w:left="5040" w:hanging="360"/>
      </w:pPr>
      <w:rPr>
        <w:rFonts w:ascii="Symbol" w:hAnsi="Symbol"/>
      </w:rPr>
    </w:lvl>
    <w:lvl w:ilvl="7" w:tplc="21D06BC8">
      <w:start w:val="1"/>
      <w:numFmt w:val="bullet"/>
      <w:lvlText w:val="o"/>
      <w:lvlJc w:val="left"/>
      <w:pPr>
        <w:tabs>
          <w:tab w:val="num" w:pos="5760"/>
        </w:tabs>
        <w:ind w:left="5760" w:hanging="360"/>
      </w:pPr>
      <w:rPr>
        <w:rFonts w:ascii="Courier New" w:hAnsi="Courier New"/>
      </w:rPr>
    </w:lvl>
    <w:lvl w:ilvl="8" w:tplc="58C611F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3D840AC">
      <w:start w:val="1"/>
      <w:numFmt w:val="bullet"/>
      <w:lvlText w:val=""/>
      <w:lvlJc w:val="left"/>
      <w:pPr>
        <w:ind w:left="720" w:hanging="360"/>
      </w:pPr>
      <w:rPr>
        <w:rFonts w:ascii="Symbol" w:hAnsi="Symbol"/>
        <w:b w:val="0"/>
        <w:bCs w:val="0"/>
      </w:rPr>
    </w:lvl>
    <w:lvl w:ilvl="1" w:tplc="82045E7E">
      <w:start w:val="1"/>
      <w:numFmt w:val="bullet"/>
      <w:lvlText w:val="o"/>
      <w:lvlJc w:val="left"/>
      <w:pPr>
        <w:tabs>
          <w:tab w:val="num" w:pos="1440"/>
        </w:tabs>
        <w:ind w:left="1440" w:hanging="360"/>
      </w:pPr>
      <w:rPr>
        <w:rFonts w:ascii="Courier New" w:hAnsi="Courier New"/>
      </w:rPr>
    </w:lvl>
    <w:lvl w:ilvl="2" w:tplc="5D142F74">
      <w:start w:val="1"/>
      <w:numFmt w:val="bullet"/>
      <w:lvlText w:val=""/>
      <w:lvlJc w:val="left"/>
      <w:pPr>
        <w:tabs>
          <w:tab w:val="num" w:pos="2160"/>
        </w:tabs>
        <w:ind w:left="2160" w:hanging="360"/>
      </w:pPr>
      <w:rPr>
        <w:rFonts w:ascii="Wingdings" w:hAnsi="Wingdings"/>
      </w:rPr>
    </w:lvl>
    <w:lvl w:ilvl="3" w:tplc="BF0E1134">
      <w:start w:val="1"/>
      <w:numFmt w:val="bullet"/>
      <w:lvlText w:val=""/>
      <w:lvlJc w:val="left"/>
      <w:pPr>
        <w:tabs>
          <w:tab w:val="num" w:pos="2880"/>
        </w:tabs>
        <w:ind w:left="2880" w:hanging="360"/>
      </w:pPr>
      <w:rPr>
        <w:rFonts w:ascii="Symbol" w:hAnsi="Symbol"/>
      </w:rPr>
    </w:lvl>
    <w:lvl w:ilvl="4" w:tplc="528886C6">
      <w:start w:val="1"/>
      <w:numFmt w:val="bullet"/>
      <w:lvlText w:val="o"/>
      <w:lvlJc w:val="left"/>
      <w:pPr>
        <w:tabs>
          <w:tab w:val="num" w:pos="3600"/>
        </w:tabs>
        <w:ind w:left="3600" w:hanging="360"/>
      </w:pPr>
      <w:rPr>
        <w:rFonts w:ascii="Courier New" w:hAnsi="Courier New"/>
      </w:rPr>
    </w:lvl>
    <w:lvl w:ilvl="5" w:tplc="E9BC81EE">
      <w:start w:val="1"/>
      <w:numFmt w:val="bullet"/>
      <w:lvlText w:val=""/>
      <w:lvlJc w:val="left"/>
      <w:pPr>
        <w:tabs>
          <w:tab w:val="num" w:pos="4320"/>
        </w:tabs>
        <w:ind w:left="4320" w:hanging="360"/>
      </w:pPr>
      <w:rPr>
        <w:rFonts w:ascii="Wingdings" w:hAnsi="Wingdings"/>
      </w:rPr>
    </w:lvl>
    <w:lvl w:ilvl="6" w:tplc="EBD4E51A">
      <w:start w:val="1"/>
      <w:numFmt w:val="bullet"/>
      <w:lvlText w:val=""/>
      <w:lvlJc w:val="left"/>
      <w:pPr>
        <w:tabs>
          <w:tab w:val="num" w:pos="5040"/>
        </w:tabs>
        <w:ind w:left="5040" w:hanging="360"/>
      </w:pPr>
      <w:rPr>
        <w:rFonts w:ascii="Symbol" w:hAnsi="Symbol"/>
      </w:rPr>
    </w:lvl>
    <w:lvl w:ilvl="7" w:tplc="B754C496">
      <w:start w:val="1"/>
      <w:numFmt w:val="bullet"/>
      <w:lvlText w:val="o"/>
      <w:lvlJc w:val="left"/>
      <w:pPr>
        <w:tabs>
          <w:tab w:val="num" w:pos="5760"/>
        </w:tabs>
        <w:ind w:left="5760" w:hanging="360"/>
      </w:pPr>
      <w:rPr>
        <w:rFonts w:ascii="Courier New" w:hAnsi="Courier New"/>
      </w:rPr>
    </w:lvl>
    <w:lvl w:ilvl="8" w:tplc="297A8D0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11A6E98">
      <w:start w:val="1"/>
      <w:numFmt w:val="bullet"/>
      <w:lvlText w:val=""/>
      <w:lvlJc w:val="left"/>
      <w:pPr>
        <w:ind w:left="720" w:hanging="360"/>
      </w:pPr>
      <w:rPr>
        <w:rFonts w:ascii="Symbol" w:hAnsi="Symbol"/>
        <w:b w:val="0"/>
        <w:bCs w:val="0"/>
      </w:rPr>
    </w:lvl>
    <w:lvl w:ilvl="1" w:tplc="565C78C8">
      <w:start w:val="1"/>
      <w:numFmt w:val="bullet"/>
      <w:lvlText w:val="o"/>
      <w:lvlJc w:val="left"/>
      <w:pPr>
        <w:tabs>
          <w:tab w:val="num" w:pos="1440"/>
        </w:tabs>
        <w:ind w:left="1440" w:hanging="360"/>
      </w:pPr>
      <w:rPr>
        <w:rFonts w:ascii="Courier New" w:hAnsi="Courier New"/>
      </w:rPr>
    </w:lvl>
    <w:lvl w:ilvl="2" w:tplc="10920FA4">
      <w:start w:val="1"/>
      <w:numFmt w:val="bullet"/>
      <w:lvlText w:val=""/>
      <w:lvlJc w:val="left"/>
      <w:pPr>
        <w:tabs>
          <w:tab w:val="num" w:pos="2160"/>
        </w:tabs>
        <w:ind w:left="2160" w:hanging="360"/>
      </w:pPr>
      <w:rPr>
        <w:rFonts w:ascii="Wingdings" w:hAnsi="Wingdings"/>
      </w:rPr>
    </w:lvl>
    <w:lvl w:ilvl="3" w:tplc="594C0E1E">
      <w:start w:val="1"/>
      <w:numFmt w:val="bullet"/>
      <w:lvlText w:val=""/>
      <w:lvlJc w:val="left"/>
      <w:pPr>
        <w:tabs>
          <w:tab w:val="num" w:pos="2880"/>
        </w:tabs>
        <w:ind w:left="2880" w:hanging="360"/>
      </w:pPr>
      <w:rPr>
        <w:rFonts w:ascii="Symbol" w:hAnsi="Symbol"/>
      </w:rPr>
    </w:lvl>
    <w:lvl w:ilvl="4" w:tplc="DB249D22">
      <w:start w:val="1"/>
      <w:numFmt w:val="bullet"/>
      <w:lvlText w:val="o"/>
      <w:lvlJc w:val="left"/>
      <w:pPr>
        <w:tabs>
          <w:tab w:val="num" w:pos="3600"/>
        </w:tabs>
        <w:ind w:left="3600" w:hanging="360"/>
      </w:pPr>
      <w:rPr>
        <w:rFonts w:ascii="Courier New" w:hAnsi="Courier New"/>
      </w:rPr>
    </w:lvl>
    <w:lvl w:ilvl="5" w:tplc="CA2EDBB8">
      <w:start w:val="1"/>
      <w:numFmt w:val="bullet"/>
      <w:lvlText w:val=""/>
      <w:lvlJc w:val="left"/>
      <w:pPr>
        <w:tabs>
          <w:tab w:val="num" w:pos="4320"/>
        </w:tabs>
        <w:ind w:left="4320" w:hanging="360"/>
      </w:pPr>
      <w:rPr>
        <w:rFonts w:ascii="Wingdings" w:hAnsi="Wingdings"/>
      </w:rPr>
    </w:lvl>
    <w:lvl w:ilvl="6" w:tplc="B6CEB654">
      <w:start w:val="1"/>
      <w:numFmt w:val="bullet"/>
      <w:lvlText w:val=""/>
      <w:lvlJc w:val="left"/>
      <w:pPr>
        <w:tabs>
          <w:tab w:val="num" w:pos="5040"/>
        </w:tabs>
        <w:ind w:left="5040" w:hanging="360"/>
      </w:pPr>
      <w:rPr>
        <w:rFonts w:ascii="Symbol" w:hAnsi="Symbol"/>
      </w:rPr>
    </w:lvl>
    <w:lvl w:ilvl="7" w:tplc="53E4BE0A">
      <w:start w:val="1"/>
      <w:numFmt w:val="bullet"/>
      <w:lvlText w:val="o"/>
      <w:lvlJc w:val="left"/>
      <w:pPr>
        <w:tabs>
          <w:tab w:val="num" w:pos="5760"/>
        </w:tabs>
        <w:ind w:left="5760" w:hanging="360"/>
      </w:pPr>
      <w:rPr>
        <w:rFonts w:ascii="Courier New" w:hAnsi="Courier New"/>
      </w:rPr>
    </w:lvl>
    <w:lvl w:ilvl="8" w:tplc="2D8E14B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43EADFD8">
      <w:start w:val="1"/>
      <w:numFmt w:val="bullet"/>
      <w:lvlText w:val=""/>
      <w:lvlJc w:val="left"/>
      <w:pPr>
        <w:ind w:left="720" w:hanging="360"/>
      </w:pPr>
      <w:rPr>
        <w:rFonts w:ascii="Symbol" w:hAnsi="Symbol"/>
        <w:b w:val="0"/>
        <w:bCs w:val="0"/>
      </w:rPr>
    </w:lvl>
    <w:lvl w:ilvl="1" w:tplc="0958B6DE">
      <w:start w:val="1"/>
      <w:numFmt w:val="bullet"/>
      <w:lvlText w:val="o"/>
      <w:lvlJc w:val="left"/>
      <w:pPr>
        <w:tabs>
          <w:tab w:val="num" w:pos="1440"/>
        </w:tabs>
        <w:ind w:left="1440" w:hanging="360"/>
      </w:pPr>
      <w:rPr>
        <w:rFonts w:ascii="Courier New" w:hAnsi="Courier New"/>
      </w:rPr>
    </w:lvl>
    <w:lvl w:ilvl="2" w:tplc="064CD2E0">
      <w:start w:val="1"/>
      <w:numFmt w:val="bullet"/>
      <w:lvlText w:val=""/>
      <w:lvlJc w:val="left"/>
      <w:pPr>
        <w:tabs>
          <w:tab w:val="num" w:pos="2160"/>
        </w:tabs>
        <w:ind w:left="2160" w:hanging="360"/>
      </w:pPr>
      <w:rPr>
        <w:rFonts w:ascii="Wingdings" w:hAnsi="Wingdings"/>
      </w:rPr>
    </w:lvl>
    <w:lvl w:ilvl="3" w:tplc="7788153C">
      <w:start w:val="1"/>
      <w:numFmt w:val="bullet"/>
      <w:lvlText w:val=""/>
      <w:lvlJc w:val="left"/>
      <w:pPr>
        <w:tabs>
          <w:tab w:val="num" w:pos="2880"/>
        </w:tabs>
        <w:ind w:left="2880" w:hanging="360"/>
      </w:pPr>
      <w:rPr>
        <w:rFonts w:ascii="Symbol" w:hAnsi="Symbol"/>
      </w:rPr>
    </w:lvl>
    <w:lvl w:ilvl="4" w:tplc="E064DF64">
      <w:start w:val="1"/>
      <w:numFmt w:val="bullet"/>
      <w:lvlText w:val="o"/>
      <w:lvlJc w:val="left"/>
      <w:pPr>
        <w:tabs>
          <w:tab w:val="num" w:pos="3600"/>
        </w:tabs>
        <w:ind w:left="3600" w:hanging="360"/>
      </w:pPr>
      <w:rPr>
        <w:rFonts w:ascii="Courier New" w:hAnsi="Courier New"/>
      </w:rPr>
    </w:lvl>
    <w:lvl w:ilvl="5" w:tplc="A4143A18">
      <w:start w:val="1"/>
      <w:numFmt w:val="bullet"/>
      <w:lvlText w:val=""/>
      <w:lvlJc w:val="left"/>
      <w:pPr>
        <w:tabs>
          <w:tab w:val="num" w:pos="4320"/>
        </w:tabs>
        <w:ind w:left="4320" w:hanging="360"/>
      </w:pPr>
      <w:rPr>
        <w:rFonts w:ascii="Wingdings" w:hAnsi="Wingdings"/>
      </w:rPr>
    </w:lvl>
    <w:lvl w:ilvl="6" w:tplc="1EA03002">
      <w:start w:val="1"/>
      <w:numFmt w:val="bullet"/>
      <w:lvlText w:val=""/>
      <w:lvlJc w:val="left"/>
      <w:pPr>
        <w:tabs>
          <w:tab w:val="num" w:pos="5040"/>
        </w:tabs>
        <w:ind w:left="5040" w:hanging="360"/>
      </w:pPr>
      <w:rPr>
        <w:rFonts w:ascii="Symbol" w:hAnsi="Symbol"/>
      </w:rPr>
    </w:lvl>
    <w:lvl w:ilvl="7" w:tplc="30E2B88C">
      <w:start w:val="1"/>
      <w:numFmt w:val="bullet"/>
      <w:lvlText w:val="o"/>
      <w:lvlJc w:val="left"/>
      <w:pPr>
        <w:tabs>
          <w:tab w:val="num" w:pos="5760"/>
        </w:tabs>
        <w:ind w:left="5760" w:hanging="360"/>
      </w:pPr>
      <w:rPr>
        <w:rFonts w:ascii="Courier New" w:hAnsi="Courier New"/>
      </w:rPr>
    </w:lvl>
    <w:lvl w:ilvl="8" w:tplc="40EC2EC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97C9856">
      <w:start w:val="1"/>
      <w:numFmt w:val="bullet"/>
      <w:lvlText w:val=""/>
      <w:lvlJc w:val="left"/>
      <w:pPr>
        <w:ind w:left="720" w:hanging="360"/>
      </w:pPr>
      <w:rPr>
        <w:rFonts w:ascii="Symbol" w:hAnsi="Symbol"/>
        <w:b w:val="0"/>
        <w:bCs w:val="0"/>
      </w:rPr>
    </w:lvl>
    <w:lvl w:ilvl="1" w:tplc="ABB48B80">
      <w:start w:val="1"/>
      <w:numFmt w:val="bullet"/>
      <w:lvlText w:val="o"/>
      <w:lvlJc w:val="left"/>
      <w:pPr>
        <w:tabs>
          <w:tab w:val="num" w:pos="1440"/>
        </w:tabs>
        <w:ind w:left="1440" w:hanging="360"/>
      </w:pPr>
      <w:rPr>
        <w:rFonts w:ascii="Courier New" w:hAnsi="Courier New"/>
      </w:rPr>
    </w:lvl>
    <w:lvl w:ilvl="2" w:tplc="3A2E65CA">
      <w:start w:val="1"/>
      <w:numFmt w:val="bullet"/>
      <w:lvlText w:val=""/>
      <w:lvlJc w:val="left"/>
      <w:pPr>
        <w:tabs>
          <w:tab w:val="num" w:pos="2160"/>
        </w:tabs>
        <w:ind w:left="2160" w:hanging="360"/>
      </w:pPr>
      <w:rPr>
        <w:rFonts w:ascii="Wingdings" w:hAnsi="Wingdings"/>
      </w:rPr>
    </w:lvl>
    <w:lvl w:ilvl="3" w:tplc="9420FD26">
      <w:start w:val="1"/>
      <w:numFmt w:val="bullet"/>
      <w:lvlText w:val=""/>
      <w:lvlJc w:val="left"/>
      <w:pPr>
        <w:tabs>
          <w:tab w:val="num" w:pos="2880"/>
        </w:tabs>
        <w:ind w:left="2880" w:hanging="360"/>
      </w:pPr>
      <w:rPr>
        <w:rFonts w:ascii="Symbol" w:hAnsi="Symbol"/>
      </w:rPr>
    </w:lvl>
    <w:lvl w:ilvl="4" w:tplc="48C0506E">
      <w:start w:val="1"/>
      <w:numFmt w:val="bullet"/>
      <w:lvlText w:val="o"/>
      <w:lvlJc w:val="left"/>
      <w:pPr>
        <w:tabs>
          <w:tab w:val="num" w:pos="3600"/>
        </w:tabs>
        <w:ind w:left="3600" w:hanging="360"/>
      </w:pPr>
      <w:rPr>
        <w:rFonts w:ascii="Courier New" w:hAnsi="Courier New"/>
      </w:rPr>
    </w:lvl>
    <w:lvl w:ilvl="5" w:tplc="02ACC090">
      <w:start w:val="1"/>
      <w:numFmt w:val="bullet"/>
      <w:lvlText w:val=""/>
      <w:lvlJc w:val="left"/>
      <w:pPr>
        <w:tabs>
          <w:tab w:val="num" w:pos="4320"/>
        </w:tabs>
        <w:ind w:left="4320" w:hanging="360"/>
      </w:pPr>
      <w:rPr>
        <w:rFonts w:ascii="Wingdings" w:hAnsi="Wingdings"/>
      </w:rPr>
    </w:lvl>
    <w:lvl w:ilvl="6" w:tplc="FFF27328">
      <w:start w:val="1"/>
      <w:numFmt w:val="bullet"/>
      <w:lvlText w:val=""/>
      <w:lvlJc w:val="left"/>
      <w:pPr>
        <w:tabs>
          <w:tab w:val="num" w:pos="5040"/>
        </w:tabs>
        <w:ind w:left="5040" w:hanging="360"/>
      </w:pPr>
      <w:rPr>
        <w:rFonts w:ascii="Symbol" w:hAnsi="Symbol"/>
      </w:rPr>
    </w:lvl>
    <w:lvl w:ilvl="7" w:tplc="32F8AA50">
      <w:start w:val="1"/>
      <w:numFmt w:val="bullet"/>
      <w:lvlText w:val="o"/>
      <w:lvlJc w:val="left"/>
      <w:pPr>
        <w:tabs>
          <w:tab w:val="num" w:pos="5760"/>
        </w:tabs>
        <w:ind w:left="5760" w:hanging="360"/>
      </w:pPr>
      <w:rPr>
        <w:rFonts w:ascii="Courier New" w:hAnsi="Courier New"/>
      </w:rPr>
    </w:lvl>
    <w:lvl w:ilvl="8" w:tplc="28384A8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8D9AD3D2">
      <w:start w:val="1"/>
      <w:numFmt w:val="bullet"/>
      <w:lvlText w:val=""/>
      <w:lvlJc w:val="left"/>
      <w:pPr>
        <w:ind w:left="720" w:hanging="360"/>
      </w:pPr>
      <w:rPr>
        <w:rFonts w:ascii="Symbol" w:hAnsi="Symbol"/>
        <w:b w:val="0"/>
        <w:bCs w:val="0"/>
      </w:rPr>
    </w:lvl>
    <w:lvl w:ilvl="1" w:tplc="BBB6C12C">
      <w:start w:val="1"/>
      <w:numFmt w:val="bullet"/>
      <w:lvlText w:val="o"/>
      <w:lvlJc w:val="left"/>
      <w:pPr>
        <w:tabs>
          <w:tab w:val="num" w:pos="1440"/>
        </w:tabs>
        <w:ind w:left="1440" w:hanging="360"/>
      </w:pPr>
      <w:rPr>
        <w:rFonts w:ascii="Courier New" w:hAnsi="Courier New"/>
      </w:rPr>
    </w:lvl>
    <w:lvl w:ilvl="2" w:tplc="503EBBB8">
      <w:start w:val="1"/>
      <w:numFmt w:val="bullet"/>
      <w:lvlText w:val=""/>
      <w:lvlJc w:val="left"/>
      <w:pPr>
        <w:tabs>
          <w:tab w:val="num" w:pos="2160"/>
        </w:tabs>
        <w:ind w:left="2160" w:hanging="360"/>
      </w:pPr>
      <w:rPr>
        <w:rFonts w:ascii="Wingdings" w:hAnsi="Wingdings"/>
      </w:rPr>
    </w:lvl>
    <w:lvl w:ilvl="3" w:tplc="14788DF6">
      <w:start w:val="1"/>
      <w:numFmt w:val="bullet"/>
      <w:lvlText w:val=""/>
      <w:lvlJc w:val="left"/>
      <w:pPr>
        <w:tabs>
          <w:tab w:val="num" w:pos="2880"/>
        </w:tabs>
        <w:ind w:left="2880" w:hanging="360"/>
      </w:pPr>
      <w:rPr>
        <w:rFonts w:ascii="Symbol" w:hAnsi="Symbol"/>
      </w:rPr>
    </w:lvl>
    <w:lvl w:ilvl="4" w:tplc="7AD6D3A0">
      <w:start w:val="1"/>
      <w:numFmt w:val="bullet"/>
      <w:lvlText w:val="o"/>
      <w:lvlJc w:val="left"/>
      <w:pPr>
        <w:tabs>
          <w:tab w:val="num" w:pos="3600"/>
        </w:tabs>
        <w:ind w:left="3600" w:hanging="360"/>
      </w:pPr>
      <w:rPr>
        <w:rFonts w:ascii="Courier New" w:hAnsi="Courier New"/>
      </w:rPr>
    </w:lvl>
    <w:lvl w:ilvl="5" w:tplc="5FD613FC">
      <w:start w:val="1"/>
      <w:numFmt w:val="bullet"/>
      <w:lvlText w:val=""/>
      <w:lvlJc w:val="left"/>
      <w:pPr>
        <w:tabs>
          <w:tab w:val="num" w:pos="4320"/>
        </w:tabs>
        <w:ind w:left="4320" w:hanging="360"/>
      </w:pPr>
      <w:rPr>
        <w:rFonts w:ascii="Wingdings" w:hAnsi="Wingdings"/>
      </w:rPr>
    </w:lvl>
    <w:lvl w:ilvl="6" w:tplc="F104B10C">
      <w:start w:val="1"/>
      <w:numFmt w:val="bullet"/>
      <w:lvlText w:val=""/>
      <w:lvlJc w:val="left"/>
      <w:pPr>
        <w:tabs>
          <w:tab w:val="num" w:pos="5040"/>
        </w:tabs>
        <w:ind w:left="5040" w:hanging="360"/>
      </w:pPr>
      <w:rPr>
        <w:rFonts w:ascii="Symbol" w:hAnsi="Symbol"/>
      </w:rPr>
    </w:lvl>
    <w:lvl w:ilvl="7" w:tplc="C2ACFD58">
      <w:start w:val="1"/>
      <w:numFmt w:val="bullet"/>
      <w:lvlText w:val="o"/>
      <w:lvlJc w:val="left"/>
      <w:pPr>
        <w:tabs>
          <w:tab w:val="num" w:pos="5760"/>
        </w:tabs>
        <w:ind w:left="5760" w:hanging="360"/>
      </w:pPr>
      <w:rPr>
        <w:rFonts w:ascii="Courier New" w:hAnsi="Courier New"/>
      </w:rPr>
    </w:lvl>
    <w:lvl w:ilvl="8" w:tplc="DB56EC8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E8AB4FE">
      <w:start w:val="1"/>
      <w:numFmt w:val="bullet"/>
      <w:lvlText w:val=""/>
      <w:lvlJc w:val="left"/>
      <w:pPr>
        <w:ind w:left="720" w:hanging="360"/>
      </w:pPr>
      <w:rPr>
        <w:rFonts w:ascii="Symbol" w:hAnsi="Symbol"/>
        <w:b w:val="0"/>
        <w:bCs w:val="0"/>
      </w:rPr>
    </w:lvl>
    <w:lvl w:ilvl="1" w:tplc="F3FA5FEE">
      <w:start w:val="1"/>
      <w:numFmt w:val="bullet"/>
      <w:lvlText w:val="o"/>
      <w:lvlJc w:val="left"/>
      <w:pPr>
        <w:tabs>
          <w:tab w:val="num" w:pos="1440"/>
        </w:tabs>
        <w:ind w:left="1440" w:hanging="360"/>
      </w:pPr>
      <w:rPr>
        <w:rFonts w:ascii="Courier New" w:hAnsi="Courier New"/>
      </w:rPr>
    </w:lvl>
    <w:lvl w:ilvl="2" w:tplc="99BE7E5A">
      <w:start w:val="1"/>
      <w:numFmt w:val="bullet"/>
      <w:lvlText w:val=""/>
      <w:lvlJc w:val="left"/>
      <w:pPr>
        <w:tabs>
          <w:tab w:val="num" w:pos="2160"/>
        </w:tabs>
        <w:ind w:left="2160" w:hanging="360"/>
      </w:pPr>
      <w:rPr>
        <w:rFonts w:ascii="Wingdings" w:hAnsi="Wingdings"/>
      </w:rPr>
    </w:lvl>
    <w:lvl w:ilvl="3" w:tplc="DAA44412">
      <w:start w:val="1"/>
      <w:numFmt w:val="bullet"/>
      <w:lvlText w:val=""/>
      <w:lvlJc w:val="left"/>
      <w:pPr>
        <w:tabs>
          <w:tab w:val="num" w:pos="2880"/>
        </w:tabs>
        <w:ind w:left="2880" w:hanging="360"/>
      </w:pPr>
      <w:rPr>
        <w:rFonts w:ascii="Symbol" w:hAnsi="Symbol"/>
      </w:rPr>
    </w:lvl>
    <w:lvl w:ilvl="4" w:tplc="F27AED82">
      <w:start w:val="1"/>
      <w:numFmt w:val="bullet"/>
      <w:lvlText w:val="o"/>
      <w:lvlJc w:val="left"/>
      <w:pPr>
        <w:tabs>
          <w:tab w:val="num" w:pos="3600"/>
        </w:tabs>
        <w:ind w:left="3600" w:hanging="360"/>
      </w:pPr>
      <w:rPr>
        <w:rFonts w:ascii="Courier New" w:hAnsi="Courier New"/>
      </w:rPr>
    </w:lvl>
    <w:lvl w:ilvl="5" w:tplc="1F5C8EE2">
      <w:start w:val="1"/>
      <w:numFmt w:val="bullet"/>
      <w:lvlText w:val=""/>
      <w:lvlJc w:val="left"/>
      <w:pPr>
        <w:tabs>
          <w:tab w:val="num" w:pos="4320"/>
        </w:tabs>
        <w:ind w:left="4320" w:hanging="360"/>
      </w:pPr>
      <w:rPr>
        <w:rFonts w:ascii="Wingdings" w:hAnsi="Wingdings"/>
      </w:rPr>
    </w:lvl>
    <w:lvl w:ilvl="6" w:tplc="DD0245F0">
      <w:start w:val="1"/>
      <w:numFmt w:val="bullet"/>
      <w:lvlText w:val=""/>
      <w:lvlJc w:val="left"/>
      <w:pPr>
        <w:tabs>
          <w:tab w:val="num" w:pos="5040"/>
        </w:tabs>
        <w:ind w:left="5040" w:hanging="360"/>
      </w:pPr>
      <w:rPr>
        <w:rFonts w:ascii="Symbol" w:hAnsi="Symbol"/>
      </w:rPr>
    </w:lvl>
    <w:lvl w:ilvl="7" w:tplc="58A29886">
      <w:start w:val="1"/>
      <w:numFmt w:val="bullet"/>
      <w:lvlText w:val="o"/>
      <w:lvlJc w:val="left"/>
      <w:pPr>
        <w:tabs>
          <w:tab w:val="num" w:pos="5760"/>
        </w:tabs>
        <w:ind w:left="5760" w:hanging="360"/>
      </w:pPr>
      <w:rPr>
        <w:rFonts w:ascii="Courier New" w:hAnsi="Courier New"/>
      </w:rPr>
    </w:lvl>
    <w:lvl w:ilvl="8" w:tplc="CFFC8FF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27CC301E">
      <w:start w:val="1"/>
      <w:numFmt w:val="bullet"/>
      <w:lvlText w:val=""/>
      <w:lvlJc w:val="left"/>
      <w:pPr>
        <w:ind w:left="720" w:hanging="360"/>
      </w:pPr>
      <w:rPr>
        <w:rFonts w:ascii="Symbol" w:hAnsi="Symbol"/>
        <w:b w:val="0"/>
        <w:bCs w:val="0"/>
      </w:rPr>
    </w:lvl>
    <w:lvl w:ilvl="1" w:tplc="58C4C410">
      <w:start w:val="1"/>
      <w:numFmt w:val="bullet"/>
      <w:lvlText w:val="o"/>
      <w:lvlJc w:val="left"/>
      <w:pPr>
        <w:tabs>
          <w:tab w:val="num" w:pos="1440"/>
        </w:tabs>
        <w:ind w:left="1440" w:hanging="360"/>
      </w:pPr>
      <w:rPr>
        <w:rFonts w:ascii="Courier New" w:hAnsi="Courier New"/>
      </w:rPr>
    </w:lvl>
    <w:lvl w:ilvl="2" w:tplc="2AE637C2">
      <w:start w:val="1"/>
      <w:numFmt w:val="bullet"/>
      <w:lvlText w:val=""/>
      <w:lvlJc w:val="left"/>
      <w:pPr>
        <w:tabs>
          <w:tab w:val="num" w:pos="2160"/>
        </w:tabs>
        <w:ind w:left="2160" w:hanging="360"/>
      </w:pPr>
      <w:rPr>
        <w:rFonts w:ascii="Wingdings" w:hAnsi="Wingdings"/>
      </w:rPr>
    </w:lvl>
    <w:lvl w:ilvl="3" w:tplc="941456AA">
      <w:start w:val="1"/>
      <w:numFmt w:val="bullet"/>
      <w:lvlText w:val=""/>
      <w:lvlJc w:val="left"/>
      <w:pPr>
        <w:tabs>
          <w:tab w:val="num" w:pos="2880"/>
        </w:tabs>
        <w:ind w:left="2880" w:hanging="360"/>
      </w:pPr>
      <w:rPr>
        <w:rFonts w:ascii="Symbol" w:hAnsi="Symbol"/>
      </w:rPr>
    </w:lvl>
    <w:lvl w:ilvl="4" w:tplc="1C86CB52">
      <w:start w:val="1"/>
      <w:numFmt w:val="bullet"/>
      <w:lvlText w:val="o"/>
      <w:lvlJc w:val="left"/>
      <w:pPr>
        <w:tabs>
          <w:tab w:val="num" w:pos="3600"/>
        </w:tabs>
        <w:ind w:left="3600" w:hanging="360"/>
      </w:pPr>
      <w:rPr>
        <w:rFonts w:ascii="Courier New" w:hAnsi="Courier New"/>
      </w:rPr>
    </w:lvl>
    <w:lvl w:ilvl="5" w:tplc="7F6851F0">
      <w:start w:val="1"/>
      <w:numFmt w:val="bullet"/>
      <w:lvlText w:val=""/>
      <w:lvlJc w:val="left"/>
      <w:pPr>
        <w:tabs>
          <w:tab w:val="num" w:pos="4320"/>
        </w:tabs>
        <w:ind w:left="4320" w:hanging="360"/>
      </w:pPr>
      <w:rPr>
        <w:rFonts w:ascii="Wingdings" w:hAnsi="Wingdings"/>
      </w:rPr>
    </w:lvl>
    <w:lvl w:ilvl="6" w:tplc="B64E4E50">
      <w:start w:val="1"/>
      <w:numFmt w:val="bullet"/>
      <w:lvlText w:val=""/>
      <w:lvlJc w:val="left"/>
      <w:pPr>
        <w:tabs>
          <w:tab w:val="num" w:pos="5040"/>
        </w:tabs>
        <w:ind w:left="5040" w:hanging="360"/>
      </w:pPr>
      <w:rPr>
        <w:rFonts w:ascii="Symbol" w:hAnsi="Symbol"/>
      </w:rPr>
    </w:lvl>
    <w:lvl w:ilvl="7" w:tplc="B1F47820">
      <w:start w:val="1"/>
      <w:numFmt w:val="bullet"/>
      <w:lvlText w:val="o"/>
      <w:lvlJc w:val="left"/>
      <w:pPr>
        <w:tabs>
          <w:tab w:val="num" w:pos="5760"/>
        </w:tabs>
        <w:ind w:left="5760" w:hanging="360"/>
      </w:pPr>
      <w:rPr>
        <w:rFonts w:ascii="Courier New" w:hAnsi="Courier New"/>
      </w:rPr>
    </w:lvl>
    <w:lvl w:ilvl="8" w:tplc="CE204A6E">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BDE45B68">
      <w:start w:val="1"/>
      <w:numFmt w:val="bullet"/>
      <w:lvlText w:val=""/>
      <w:lvlJc w:val="left"/>
      <w:pPr>
        <w:ind w:left="720" w:hanging="360"/>
      </w:pPr>
      <w:rPr>
        <w:rFonts w:ascii="Symbol" w:hAnsi="Symbol"/>
        <w:b w:val="0"/>
        <w:bCs w:val="0"/>
      </w:rPr>
    </w:lvl>
    <w:lvl w:ilvl="1" w:tplc="F7A292EE">
      <w:start w:val="1"/>
      <w:numFmt w:val="bullet"/>
      <w:lvlText w:val="o"/>
      <w:lvlJc w:val="left"/>
      <w:pPr>
        <w:tabs>
          <w:tab w:val="num" w:pos="1440"/>
        </w:tabs>
        <w:ind w:left="1440" w:hanging="360"/>
      </w:pPr>
      <w:rPr>
        <w:rFonts w:ascii="Courier New" w:hAnsi="Courier New"/>
      </w:rPr>
    </w:lvl>
    <w:lvl w:ilvl="2" w:tplc="1CB24038">
      <w:start w:val="1"/>
      <w:numFmt w:val="bullet"/>
      <w:lvlText w:val=""/>
      <w:lvlJc w:val="left"/>
      <w:pPr>
        <w:tabs>
          <w:tab w:val="num" w:pos="2160"/>
        </w:tabs>
        <w:ind w:left="2160" w:hanging="360"/>
      </w:pPr>
      <w:rPr>
        <w:rFonts w:ascii="Wingdings" w:hAnsi="Wingdings"/>
      </w:rPr>
    </w:lvl>
    <w:lvl w:ilvl="3" w:tplc="F0907C0E">
      <w:start w:val="1"/>
      <w:numFmt w:val="bullet"/>
      <w:lvlText w:val=""/>
      <w:lvlJc w:val="left"/>
      <w:pPr>
        <w:tabs>
          <w:tab w:val="num" w:pos="2880"/>
        </w:tabs>
        <w:ind w:left="2880" w:hanging="360"/>
      </w:pPr>
      <w:rPr>
        <w:rFonts w:ascii="Symbol" w:hAnsi="Symbol"/>
      </w:rPr>
    </w:lvl>
    <w:lvl w:ilvl="4" w:tplc="8D56ADE4">
      <w:start w:val="1"/>
      <w:numFmt w:val="bullet"/>
      <w:lvlText w:val="o"/>
      <w:lvlJc w:val="left"/>
      <w:pPr>
        <w:tabs>
          <w:tab w:val="num" w:pos="3600"/>
        </w:tabs>
        <w:ind w:left="3600" w:hanging="360"/>
      </w:pPr>
      <w:rPr>
        <w:rFonts w:ascii="Courier New" w:hAnsi="Courier New"/>
      </w:rPr>
    </w:lvl>
    <w:lvl w:ilvl="5" w:tplc="A4840EDE">
      <w:start w:val="1"/>
      <w:numFmt w:val="bullet"/>
      <w:lvlText w:val=""/>
      <w:lvlJc w:val="left"/>
      <w:pPr>
        <w:tabs>
          <w:tab w:val="num" w:pos="4320"/>
        </w:tabs>
        <w:ind w:left="4320" w:hanging="360"/>
      </w:pPr>
      <w:rPr>
        <w:rFonts w:ascii="Wingdings" w:hAnsi="Wingdings"/>
      </w:rPr>
    </w:lvl>
    <w:lvl w:ilvl="6" w:tplc="CE32DEFC">
      <w:start w:val="1"/>
      <w:numFmt w:val="bullet"/>
      <w:lvlText w:val=""/>
      <w:lvlJc w:val="left"/>
      <w:pPr>
        <w:tabs>
          <w:tab w:val="num" w:pos="5040"/>
        </w:tabs>
        <w:ind w:left="5040" w:hanging="360"/>
      </w:pPr>
      <w:rPr>
        <w:rFonts w:ascii="Symbol" w:hAnsi="Symbol"/>
      </w:rPr>
    </w:lvl>
    <w:lvl w:ilvl="7" w:tplc="FFD42E6A">
      <w:start w:val="1"/>
      <w:numFmt w:val="bullet"/>
      <w:lvlText w:val="o"/>
      <w:lvlJc w:val="left"/>
      <w:pPr>
        <w:tabs>
          <w:tab w:val="num" w:pos="5760"/>
        </w:tabs>
        <w:ind w:left="5760" w:hanging="360"/>
      </w:pPr>
      <w:rPr>
        <w:rFonts w:ascii="Courier New" w:hAnsi="Courier New"/>
      </w:rPr>
    </w:lvl>
    <w:lvl w:ilvl="8" w:tplc="12CA3ADE">
      <w:start w:val="1"/>
      <w:numFmt w:val="bullet"/>
      <w:lvlText w:val=""/>
      <w:lvlJc w:val="left"/>
      <w:pPr>
        <w:tabs>
          <w:tab w:val="num" w:pos="6480"/>
        </w:tabs>
        <w:ind w:left="6480" w:hanging="360"/>
      </w:pPr>
      <w:rPr>
        <w:rFonts w:ascii="Wingdings" w:hAnsi="Wingdings"/>
      </w:rPr>
    </w:lvl>
  </w:abstractNum>
  <w:abstractNum w:abstractNumId="10" w15:restartNumberingAfterBreak="0">
    <w:nsid w:val="421B4D4E"/>
    <w:multiLevelType w:val="hybridMultilevel"/>
    <w:tmpl w:val="FFC6DB3C"/>
    <w:lvl w:ilvl="0" w:tplc="08090001">
      <w:start w:val="1"/>
      <w:numFmt w:val="bullet"/>
      <w:lvlText w:val=""/>
      <w:lvlJc w:val="left"/>
      <w:pPr>
        <w:ind w:left="1497" w:hanging="360"/>
      </w:pPr>
      <w:rPr>
        <w:rFonts w:ascii="Symbol" w:hAnsi="Symbol"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11" w15:restartNumberingAfterBreak="0">
    <w:nsid w:val="4FC61A66"/>
    <w:multiLevelType w:val="hybridMultilevel"/>
    <w:tmpl w:val="FB92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4862266">
    <w:abstractNumId w:val="0"/>
  </w:num>
  <w:num w:numId="2" w16cid:durableId="473377760">
    <w:abstractNumId w:val="1"/>
  </w:num>
  <w:num w:numId="3" w16cid:durableId="65494696">
    <w:abstractNumId w:val="2"/>
  </w:num>
  <w:num w:numId="4" w16cid:durableId="1214657198">
    <w:abstractNumId w:val="3"/>
  </w:num>
  <w:num w:numId="5" w16cid:durableId="1048408036">
    <w:abstractNumId w:val="4"/>
  </w:num>
  <w:num w:numId="6" w16cid:durableId="2109694340">
    <w:abstractNumId w:val="5"/>
  </w:num>
  <w:num w:numId="7" w16cid:durableId="836699716">
    <w:abstractNumId w:val="6"/>
  </w:num>
  <w:num w:numId="8" w16cid:durableId="1448697611">
    <w:abstractNumId w:val="7"/>
  </w:num>
  <w:num w:numId="9" w16cid:durableId="1053502532">
    <w:abstractNumId w:val="8"/>
  </w:num>
  <w:num w:numId="10" w16cid:durableId="1881824648">
    <w:abstractNumId w:val="9"/>
  </w:num>
  <w:num w:numId="11" w16cid:durableId="770785127">
    <w:abstractNumId w:val="11"/>
  </w:num>
  <w:num w:numId="12" w16cid:durableId="13307918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75"/>
    <w:rsid w:val="000019CB"/>
    <w:rsid w:val="00012E3C"/>
    <w:rsid w:val="000250AC"/>
    <w:rsid w:val="00037B2D"/>
    <w:rsid w:val="00052287"/>
    <w:rsid w:val="0015642B"/>
    <w:rsid w:val="001C6139"/>
    <w:rsid w:val="001E3815"/>
    <w:rsid w:val="002A6872"/>
    <w:rsid w:val="002C1FD7"/>
    <w:rsid w:val="002E3CCF"/>
    <w:rsid w:val="002F00F8"/>
    <w:rsid w:val="003362FE"/>
    <w:rsid w:val="0034147E"/>
    <w:rsid w:val="00346F59"/>
    <w:rsid w:val="003641BB"/>
    <w:rsid w:val="00373097"/>
    <w:rsid w:val="00373803"/>
    <w:rsid w:val="003E4298"/>
    <w:rsid w:val="003F2EEB"/>
    <w:rsid w:val="00414345"/>
    <w:rsid w:val="00482DEC"/>
    <w:rsid w:val="004A3599"/>
    <w:rsid w:val="004D7294"/>
    <w:rsid w:val="00550FBC"/>
    <w:rsid w:val="005770F1"/>
    <w:rsid w:val="00584918"/>
    <w:rsid w:val="005F1098"/>
    <w:rsid w:val="00614F18"/>
    <w:rsid w:val="00641720"/>
    <w:rsid w:val="00692D64"/>
    <w:rsid w:val="006D6B0F"/>
    <w:rsid w:val="006E6852"/>
    <w:rsid w:val="00743F5D"/>
    <w:rsid w:val="0075183F"/>
    <w:rsid w:val="00780E32"/>
    <w:rsid w:val="007C1C39"/>
    <w:rsid w:val="0080600D"/>
    <w:rsid w:val="00811599"/>
    <w:rsid w:val="00850DEA"/>
    <w:rsid w:val="00880785"/>
    <w:rsid w:val="00943B6C"/>
    <w:rsid w:val="00946248"/>
    <w:rsid w:val="009B47AB"/>
    <w:rsid w:val="00A40814"/>
    <w:rsid w:val="00A727F6"/>
    <w:rsid w:val="00A863BF"/>
    <w:rsid w:val="00AA152F"/>
    <w:rsid w:val="00AB53B8"/>
    <w:rsid w:val="00B158BE"/>
    <w:rsid w:val="00B178D8"/>
    <w:rsid w:val="00B21EC2"/>
    <w:rsid w:val="00BC799D"/>
    <w:rsid w:val="00BF72DF"/>
    <w:rsid w:val="00C01987"/>
    <w:rsid w:val="00C06244"/>
    <w:rsid w:val="00C35BD4"/>
    <w:rsid w:val="00C706D3"/>
    <w:rsid w:val="00C804B0"/>
    <w:rsid w:val="00CB347C"/>
    <w:rsid w:val="00CD4E8C"/>
    <w:rsid w:val="00D13572"/>
    <w:rsid w:val="00D30E8B"/>
    <w:rsid w:val="00D646B7"/>
    <w:rsid w:val="00E1526A"/>
    <w:rsid w:val="00ED1575"/>
    <w:rsid w:val="00EE2739"/>
    <w:rsid w:val="00EF5F00"/>
    <w:rsid w:val="00F06080"/>
    <w:rsid w:val="00F355F0"/>
    <w:rsid w:val="00F64F3E"/>
    <w:rsid w:val="00F71935"/>
    <w:rsid w:val="00F85516"/>
    <w:rsid w:val="00F86FF0"/>
    <w:rsid w:val="00FA004F"/>
    <w:rsid w:val="00FE7A60"/>
    <w:rsid w:val="00FF7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F2C8B"/>
  <w15:docId w15:val="{F3BD453E-3999-4D17-B2EC-88B3D5A9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1BB"/>
    <w:pPr>
      <w:ind w:left="720"/>
      <w:contextualSpacing/>
    </w:pPr>
  </w:style>
  <w:style w:type="paragraph" w:customStyle="1" w:styleId="Default">
    <w:name w:val="Default"/>
    <w:rsid w:val="00614F18"/>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F1EEC52882C48A3279F6A33E2710A" ma:contentTypeVersion="2" ma:contentTypeDescription="Create a new document." ma:contentTypeScope="" ma:versionID="04f6226e6af6a6d84f65b3d809523a0e">
  <xsd:schema xmlns:xsd="http://www.w3.org/2001/XMLSchema" xmlns:xs="http://www.w3.org/2001/XMLSchema" xmlns:p="http://schemas.microsoft.com/office/2006/metadata/properties" xmlns:ns3="5167413c-12fd-4208-a4c8-54cd5d09db1c" targetNamespace="http://schemas.microsoft.com/office/2006/metadata/properties" ma:root="true" ma:fieldsID="55422860f156ccbe54dc8febad355665" ns3:_="">
    <xsd:import namespace="5167413c-12fd-4208-a4c8-54cd5d09db1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7413c-12fd-4208-a4c8-54cd5d09d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A99705-79B8-4739-A588-5E9CF8D85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7413c-12fd-4208-a4c8-54cd5d09d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7E31F-C64D-4955-A04E-F947776319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E96F44-C61E-4AA4-A112-7D8C34A72E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3957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Abudinar Hannan</dc:creator>
  <cp:lastModifiedBy>Paul Taylor</cp:lastModifiedBy>
  <cp:revision>2</cp:revision>
  <dcterms:created xsi:type="dcterms:W3CDTF">2025-06-23T11:36:00Z</dcterms:created>
  <dcterms:modified xsi:type="dcterms:W3CDTF">2025-06-23T11:36:00Z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0x0101001AAF1EEC52882C48A3279F6A33E2710A</vt:lpwstr>
  </property>
</Properties>
</file>