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840DD8" w:rsidRPr="00CD68CC" w14:paraId="140811FD" w14:textId="77777777" w:rsidTr="7A496DF1">
        <w:tc>
          <w:tcPr>
            <w:tcW w:w="3420" w:type="dxa"/>
          </w:tcPr>
          <w:p w14:paraId="22A0465A" w14:textId="77777777" w:rsidR="002C61FD" w:rsidRPr="00CD68CC" w:rsidRDefault="002C61FD" w:rsidP="00840DD8">
            <w:pPr>
              <w:jc w:val="both"/>
              <w:rPr>
                <w:rFonts w:cs="Arial"/>
                <w:b/>
                <w:szCs w:val="22"/>
              </w:rPr>
            </w:pPr>
            <w:r w:rsidRPr="00CD68CC">
              <w:rPr>
                <w:rFonts w:cs="Arial"/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79B79CD2" w14:textId="791A7998" w:rsidR="002C61FD" w:rsidRPr="00CD68CC" w:rsidRDefault="00E242F4" w:rsidP="7A496DF1">
            <w:pPr>
              <w:jc w:val="both"/>
              <w:rPr>
                <w:rFonts w:cs="Arial"/>
                <w:szCs w:val="22"/>
              </w:rPr>
            </w:pPr>
            <w:r w:rsidRPr="00CD68CC">
              <w:rPr>
                <w:rFonts w:cs="Arial"/>
                <w:szCs w:val="22"/>
              </w:rPr>
              <w:t>HR, Recruitment and Training Support</w:t>
            </w:r>
          </w:p>
        </w:tc>
      </w:tr>
      <w:tr w:rsidR="00840DD8" w:rsidRPr="00CD68CC" w14:paraId="6410FFFA" w14:textId="77777777" w:rsidTr="7A496DF1">
        <w:tc>
          <w:tcPr>
            <w:tcW w:w="3420" w:type="dxa"/>
          </w:tcPr>
          <w:p w14:paraId="14A6C764" w14:textId="77777777" w:rsidR="002C61FD" w:rsidRPr="00CD68CC" w:rsidRDefault="002A2248" w:rsidP="00840DD8">
            <w:pPr>
              <w:jc w:val="both"/>
              <w:rPr>
                <w:rFonts w:cs="Arial"/>
                <w:b/>
                <w:szCs w:val="22"/>
              </w:rPr>
            </w:pPr>
            <w:r w:rsidRPr="00CD68CC">
              <w:rPr>
                <w:rFonts w:cs="Arial"/>
                <w:b/>
                <w:szCs w:val="22"/>
              </w:rPr>
              <w:t>Department</w:t>
            </w:r>
          </w:p>
        </w:tc>
        <w:tc>
          <w:tcPr>
            <w:tcW w:w="6660" w:type="dxa"/>
          </w:tcPr>
          <w:p w14:paraId="5D3C0ECF" w14:textId="37026107" w:rsidR="002C61FD" w:rsidRPr="00CD68CC" w:rsidRDefault="00501494" w:rsidP="00840DD8">
            <w:pPr>
              <w:jc w:val="both"/>
              <w:rPr>
                <w:rFonts w:cs="Arial"/>
                <w:szCs w:val="22"/>
              </w:rPr>
            </w:pPr>
            <w:r w:rsidRPr="00CD68CC">
              <w:rPr>
                <w:rFonts w:cs="Arial"/>
                <w:szCs w:val="22"/>
              </w:rPr>
              <w:t xml:space="preserve">People </w:t>
            </w:r>
            <w:r w:rsidR="0033316B" w:rsidRPr="00CD68CC">
              <w:rPr>
                <w:rFonts w:cs="Arial"/>
                <w:szCs w:val="22"/>
              </w:rPr>
              <w:t>T</w:t>
            </w:r>
            <w:r w:rsidRPr="00CD68CC">
              <w:rPr>
                <w:rFonts w:cs="Arial"/>
                <w:szCs w:val="22"/>
              </w:rPr>
              <w:t>eam</w:t>
            </w:r>
          </w:p>
        </w:tc>
      </w:tr>
      <w:tr w:rsidR="00501494" w:rsidRPr="00CD68CC" w14:paraId="7D4EBEB1" w14:textId="77777777" w:rsidTr="7A496DF1">
        <w:tc>
          <w:tcPr>
            <w:tcW w:w="3420" w:type="dxa"/>
          </w:tcPr>
          <w:p w14:paraId="30D78584" w14:textId="7CA44B26" w:rsidR="00501494" w:rsidRPr="00CD68CC" w:rsidRDefault="00501494" w:rsidP="00840DD8">
            <w:pPr>
              <w:jc w:val="both"/>
              <w:rPr>
                <w:rFonts w:cs="Arial"/>
                <w:b/>
                <w:szCs w:val="22"/>
              </w:rPr>
            </w:pPr>
            <w:r w:rsidRPr="00CD68CC">
              <w:rPr>
                <w:rFonts w:cs="Arial"/>
                <w:b/>
                <w:szCs w:val="22"/>
              </w:rPr>
              <w:t>Business unit</w:t>
            </w:r>
          </w:p>
        </w:tc>
        <w:tc>
          <w:tcPr>
            <w:tcW w:w="6660" w:type="dxa"/>
          </w:tcPr>
          <w:p w14:paraId="5729E54E" w14:textId="7896B278" w:rsidR="00501494" w:rsidRPr="00CD68CC" w:rsidRDefault="00E242F4" w:rsidP="7A496DF1">
            <w:pPr>
              <w:jc w:val="both"/>
              <w:rPr>
                <w:rFonts w:cs="Arial"/>
                <w:szCs w:val="22"/>
              </w:rPr>
            </w:pPr>
            <w:r w:rsidRPr="00CD68CC">
              <w:rPr>
                <w:rFonts w:cs="Arial"/>
                <w:szCs w:val="22"/>
              </w:rPr>
              <w:t>Restore</w:t>
            </w:r>
            <w:r w:rsidR="3BBDB203" w:rsidRPr="00CD68CC">
              <w:rPr>
                <w:rFonts w:cs="Arial"/>
                <w:szCs w:val="22"/>
              </w:rPr>
              <w:t xml:space="preserve"> Technology</w:t>
            </w:r>
          </w:p>
        </w:tc>
      </w:tr>
      <w:tr w:rsidR="00840DD8" w:rsidRPr="00CD68CC" w14:paraId="5AB59279" w14:textId="77777777" w:rsidTr="7A496DF1">
        <w:tc>
          <w:tcPr>
            <w:tcW w:w="3420" w:type="dxa"/>
          </w:tcPr>
          <w:p w14:paraId="7B38FF6B" w14:textId="77777777" w:rsidR="002C61FD" w:rsidRPr="00CD68CC" w:rsidRDefault="002C61FD" w:rsidP="00840DD8">
            <w:pPr>
              <w:jc w:val="both"/>
              <w:rPr>
                <w:rFonts w:cs="Arial"/>
                <w:b/>
                <w:szCs w:val="22"/>
              </w:rPr>
            </w:pPr>
            <w:r w:rsidRPr="00CD68CC">
              <w:rPr>
                <w:rFonts w:cs="Arial"/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54ABB7C3" w14:textId="38151EA3" w:rsidR="002C61FD" w:rsidRPr="00CD68CC" w:rsidRDefault="00E242F4" w:rsidP="7A496DF1">
            <w:pPr>
              <w:jc w:val="both"/>
              <w:rPr>
                <w:rFonts w:cs="Arial"/>
                <w:szCs w:val="22"/>
              </w:rPr>
            </w:pPr>
            <w:r w:rsidRPr="00CD68CC">
              <w:rPr>
                <w:rFonts w:cs="Arial"/>
                <w:szCs w:val="22"/>
              </w:rPr>
              <w:t xml:space="preserve">Cardington </w:t>
            </w:r>
            <w:r w:rsidR="00C53B5B">
              <w:rPr>
                <w:rFonts w:cs="Arial"/>
                <w:szCs w:val="22"/>
              </w:rPr>
              <w:t>–</w:t>
            </w:r>
            <w:r w:rsidR="00D81330" w:rsidRPr="00CD68CC">
              <w:rPr>
                <w:rFonts w:cs="Arial"/>
                <w:szCs w:val="22"/>
              </w:rPr>
              <w:t xml:space="preserve"> hybrid</w:t>
            </w:r>
            <w:r w:rsidR="00236711">
              <w:rPr>
                <w:rFonts w:cs="Arial"/>
                <w:szCs w:val="22"/>
              </w:rPr>
              <w:t xml:space="preserve"> working</w:t>
            </w:r>
          </w:p>
        </w:tc>
      </w:tr>
      <w:tr w:rsidR="002A2248" w:rsidRPr="00CD68CC" w14:paraId="33E6FCFB" w14:textId="77777777" w:rsidTr="7A496DF1">
        <w:tc>
          <w:tcPr>
            <w:tcW w:w="3420" w:type="dxa"/>
          </w:tcPr>
          <w:p w14:paraId="02C1159C" w14:textId="6E91DA90" w:rsidR="002A2248" w:rsidRPr="00CD68CC" w:rsidRDefault="002A2248" w:rsidP="00840DD8">
            <w:pPr>
              <w:jc w:val="both"/>
              <w:rPr>
                <w:rFonts w:cs="Arial"/>
                <w:b/>
                <w:szCs w:val="22"/>
              </w:rPr>
            </w:pPr>
            <w:r w:rsidRPr="00CD68CC">
              <w:rPr>
                <w:rFonts w:cs="Arial"/>
                <w:b/>
                <w:szCs w:val="22"/>
              </w:rPr>
              <w:t>Hours</w:t>
            </w:r>
            <w:r w:rsidR="00C52367" w:rsidRPr="00CD68CC">
              <w:rPr>
                <w:rFonts w:cs="Arial"/>
                <w:b/>
                <w:szCs w:val="22"/>
              </w:rPr>
              <w:t xml:space="preserve"> Per Week/days</w:t>
            </w:r>
          </w:p>
        </w:tc>
        <w:tc>
          <w:tcPr>
            <w:tcW w:w="6660" w:type="dxa"/>
          </w:tcPr>
          <w:p w14:paraId="4466B97E" w14:textId="10D90F89" w:rsidR="002A2248" w:rsidRPr="00CD68CC" w:rsidRDefault="00C52367" w:rsidP="03D64B06">
            <w:pPr>
              <w:jc w:val="both"/>
              <w:rPr>
                <w:rFonts w:cs="Arial"/>
                <w:szCs w:val="22"/>
              </w:rPr>
            </w:pPr>
            <w:r w:rsidRPr="00CD68CC">
              <w:rPr>
                <w:rFonts w:cs="Arial"/>
                <w:szCs w:val="22"/>
              </w:rPr>
              <w:t>3</w:t>
            </w:r>
            <w:r w:rsidR="00D73BF0" w:rsidRPr="00CD68CC">
              <w:rPr>
                <w:rFonts w:cs="Arial"/>
                <w:szCs w:val="22"/>
              </w:rPr>
              <w:t>7</w:t>
            </w:r>
            <w:r w:rsidR="00992AF1" w:rsidRPr="00CD68CC">
              <w:rPr>
                <w:rFonts w:cs="Arial"/>
                <w:szCs w:val="22"/>
              </w:rPr>
              <w:t>.5</w:t>
            </w:r>
            <w:r w:rsidR="00574672" w:rsidRPr="00CD68CC">
              <w:rPr>
                <w:rFonts w:cs="Arial"/>
                <w:szCs w:val="22"/>
              </w:rPr>
              <w:t xml:space="preserve"> hours</w:t>
            </w:r>
            <w:r w:rsidRPr="00CD68CC">
              <w:rPr>
                <w:rFonts w:cs="Arial"/>
                <w:szCs w:val="22"/>
              </w:rPr>
              <w:t xml:space="preserve"> </w:t>
            </w:r>
          </w:p>
        </w:tc>
      </w:tr>
      <w:tr w:rsidR="002C61FD" w:rsidRPr="00CD68CC" w14:paraId="51B2448E" w14:textId="77777777" w:rsidTr="7A496DF1">
        <w:tc>
          <w:tcPr>
            <w:tcW w:w="3420" w:type="dxa"/>
          </w:tcPr>
          <w:p w14:paraId="3F83EA5F" w14:textId="77777777" w:rsidR="002C61FD" w:rsidRPr="00CD68CC" w:rsidRDefault="002C61FD" w:rsidP="00840DD8">
            <w:pPr>
              <w:jc w:val="both"/>
              <w:rPr>
                <w:rFonts w:cs="Arial"/>
                <w:b/>
                <w:szCs w:val="22"/>
              </w:rPr>
            </w:pPr>
            <w:r w:rsidRPr="00CD68CC">
              <w:rPr>
                <w:rFonts w:cs="Arial"/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42C31966" w14:textId="79A36A64" w:rsidR="002C61FD" w:rsidRPr="00CD68CC" w:rsidRDefault="00AA3F60" w:rsidP="00840DD8">
            <w:pPr>
              <w:jc w:val="both"/>
              <w:rPr>
                <w:rFonts w:cs="Arial"/>
                <w:szCs w:val="22"/>
              </w:rPr>
            </w:pPr>
            <w:r w:rsidRPr="00CD68CC">
              <w:rPr>
                <w:rFonts w:cs="Arial"/>
                <w:szCs w:val="22"/>
              </w:rPr>
              <w:t xml:space="preserve">Head of </w:t>
            </w:r>
            <w:r w:rsidR="00E242F4" w:rsidRPr="00CD68CC">
              <w:rPr>
                <w:rFonts w:cs="Arial"/>
                <w:szCs w:val="22"/>
              </w:rPr>
              <w:t>HR</w:t>
            </w:r>
          </w:p>
        </w:tc>
      </w:tr>
    </w:tbl>
    <w:p w14:paraId="3EFCE802" w14:textId="77777777" w:rsidR="002C61FD" w:rsidRPr="00CD68CC" w:rsidRDefault="002C61FD" w:rsidP="00840DD8">
      <w:pPr>
        <w:pStyle w:val="Heading6"/>
        <w:tabs>
          <w:tab w:val="clear" w:pos="720"/>
        </w:tabs>
        <w:rPr>
          <w:rFonts w:cs="Arial"/>
          <w:sz w:val="22"/>
          <w:szCs w:val="22"/>
        </w:rPr>
      </w:pPr>
    </w:p>
    <w:p w14:paraId="075D6833" w14:textId="77777777" w:rsidR="007E364E" w:rsidRPr="00CD68CC" w:rsidRDefault="007E364E" w:rsidP="00840DD8">
      <w:pPr>
        <w:pStyle w:val="Heading6"/>
        <w:tabs>
          <w:tab w:val="clear" w:pos="720"/>
        </w:tabs>
        <w:rPr>
          <w:rFonts w:cs="Arial"/>
          <w:sz w:val="22"/>
          <w:szCs w:val="22"/>
        </w:rPr>
      </w:pPr>
      <w:r w:rsidRPr="00CD68CC">
        <w:rPr>
          <w:rFonts w:cs="Arial"/>
          <w:sz w:val="22"/>
          <w:szCs w:val="22"/>
        </w:rPr>
        <w:t>MAIN PURPOSE OF JOB</w:t>
      </w:r>
    </w:p>
    <w:p w14:paraId="25732D58" w14:textId="77777777" w:rsidR="00965446" w:rsidRPr="00CD68CC" w:rsidRDefault="00965446" w:rsidP="00840DD8">
      <w:pPr>
        <w:jc w:val="both"/>
        <w:rPr>
          <w:rFonts w:cs="Arial"/>
          <w:szCs w:val="22"/>
          <w:lang w:val="en-US"/>
        </w:rPr>
      </w:pPr>
    </w:p>
    <w:p w14:paraId="77F42068" w14:textId="63783873" w:rsidR="0FD911C2" w:rsidRPr="00236711" w:rsidRDefault="0FD911C2" w:rsidP="7A496DF1">
      <w:pPr>
        <w:tabs>
          <w:tab w:val="left" w:pos="2268"/>
        </w:tabs>
        <w:spacing w:before="80" w:after="80" w:line="240" w:lineRule="exact"/>
        <w:jc w:val="both"/>
        <w:rPr>
          <w:rFonts w:cs="Arial"/>
          <w:szCs w:val="22"/>
        </w:rPr>
      </w:pPr>
      <w:r w:rsidRPr="00236711">
        <w:rPr>
          <w:rFonts w:cs="Arial"/>
          <w:szCs w:val="22"/>
        </w:rPr>
        <w:t xml:space="preserve">To work in partnership with Head of </w:t>
      </w:r>
      <w:r w:rsidR="00E242F4" w:rsidRPr="00236711">
        <w:rPr>
          <w:rFonts w:cs="Arial"/>
          <w:szCs w:val="22"/>
        </w:rPr>
        <w:t>HR</w:t>
      </w:r>
      <w:r w:rsidR="1158DD27" w:rsidRPr="00236711">
        <w:rPr>
          <w:rFonts w:cs="Arial"/>
          <w:szCs w:val="22"/>
        </w:rPr>
        <w:t xml:space="preserve"> for Lifecycle Services</w:t>
      </w:r>
      <w:r w:rsidRPr="00236711">
        <w:rPr>
          <w:rFonts w:cs="Arial"/>
          <w:szCs w:val="22"/>
        </w:rPr>
        <w:t xml:space="preserve">, and key business stakeholders to </w:t>
      </w:r>
      <w:r w:rsidR="048BB05F" w:rsidRPr="00236711">
        <w:rPr>
          <w:rFonts w:cs="Arial"/>
          <w:szCs w:val="22"/>
        </w:rPr>
        <w:t xml:space="preserve">help </w:t>
      </w:r>
      <w:r w:rsidRPr="00236711">
        <w:rPr>
          <w:rFonts w:cs="Arial"/>
          <w:szCs w:val="22"/>
        </w:rPr>
        <w:t xml:space="preserve">shape, develop and deliver </w:t>
      </w:r>
      <w:r w:rsidR="6A3C1AE4" w:rsidRPr="00236711">
        <w:rPr>
          <w:rFonts w:cs="Arial"/>
          <w:szCs w:val="22"/>
        </w:rPr>
        <w:t xml:space="preserve">people </w:t>
      </w:r>
      <w:r w:rsidRPr="00236711">
        <w:rPr>
          <w:rFonts w:cs="Arial"/>
          <w:szCs w:val="22"/>
        </w:rPr>
        <w:t>plans and solutions in line with the needs and priorities of the business unit</w:t>
      </w:r>
      <w:r w:rsidR="1605CD9C" w:rsidRPr="00236711">
        <w:rPr>
          <w:rFonts w:cs="Arial"/>
          <w:szCs w:val="22"/>
        </w:rPr>
        <w:t xml:space="preserve">. To work collaboratively with the team </w:t>
      </w:r>
      <w:r w:rsidR="140F12C4" w:rsidRPr="00236711">
        <w:rPr>
          <w:rFonts w:cs="Arial"/>
          <w:szCs w:val="22"/>
        </w:rPr>
        <w:t xml:space="preserve">on specific people projects </w:t>
      </w:r>
      <w:r w:rsidR="00C33397" w:rsidRPr="00236711">
        <w:rPr>
          <w:rFonts w:cs="Arial"/>
          <w:szCs w:val="22"/>
        </w:rPr>
        <w:t>and</w:t>
      </w:r>
      <w:r w:rsidR="140F12C4" w:rsidRPr="00236711">
        <w:rPr>
          <w:rFonts w:cs="Arial"/>
          <w:szCs w:val="22"/>
        </w:rPr>
        <w:t xml:space="preserve"> initiatives</w:t>
      </w:r>
      <w:r w:rsidR="00236711">
        <w:rPr>
          <w:rFonts w:cs="Arial"/>
          <w:szCs w:val="22"/>
        </w:rPr>
        <w:t>.</w:t>
      </w:r>
      <w:r w:rsidR="140F12C4" w:rsidRPr="00236711">
        <w:rPr>
          <w:rFonts w:cs="Arial"/>
          <w:szCs w:val="22"/>
        </w:rPr>
        <w:t xml:space="preserve"> </w:t>
      </w:r>
    </w:p>
    <w:p w14:paraId="044C2AA5" w14:textId="77777777" w:rsidR="006100EF" w:rsidRPr="00CD68CC" w:rsidRDefault="006100EF" w:rsidP="00840DD8">
      <w:pPr>
        <w:tabs>
          <w:tab w:val="left" w:pos="2268"/>
        </w:tabs>
        <w:spacing w:before="80" w:after="80" w:line="240" w:lineRule="exact"/>
        <w:jc w:val="both"/>
        <w:rPr>
          <w:rFonts w:cs="Arial"/>
          <w:szCs w:val="22"/>
        </w:rPr>
      </w:pPr>
    </w:p>
    <w:p w14:paraId="6D39D746" w14:textId="0EAF055D" w:rsidR="007E364E" w:rsidRPr="00CD68CC" w:rsidRDefault="007E364E" w:rsidP="00840DD8">
      <w:pPr>
        <w:pStyle w:val="Heading6"/>
        <w:rPr>
          <w:rFonts w:cs="Arial"/>
          <w:sz w:val="22"/>
          <w:szCs w:val="22"/>
        </w:rPr>
      </w:pPr>
      <w:r w:rsidRPr="00CD68CC">
        <w:rPr>
          <w:rFonts w:cs="Arial"/>
          <w:sz w:val="22"/>
          <w:szCs w:val="22"/>
        </w:rPr>
        <w:t xml:space="preserve">KEY </w:t>
      </w:r>
      <w:r w:rsidR="00554ED5" w:rsidRPr="00CD68CC">
        <w:rPr>
          <w:rFonts w:cs="Arial"/>
          <w:sz w:val="22"/>
          <w:szCs w:val="22"/>
        </w:rPr>
        <w:t>ACCOUNTABILITIES</w:t>
      </w:r>
      <w:r w:rsidR="00910F09" w:rsidRPr="00CD68CC">
        <w:rPr>
          <w:rFonts w:cs="Arial"/>
          <w:sz w:val="22"/>
          <w:szCs w:val="22"/>
        </w:rPr>
        <w:t xml:space="preserve"> </w:t>
      </w:r>
      <w:r w:rsidRPr="00CD68CC">
        <w:rPr>
          <w:rFonts w:cs="Arial"/>
          <w:sz w:val="22"/>
          <w:szCs w:val="22"/>
        </w:rPr>
        <w:t xml:space="preserve"> </w:t>
      </w:r>
    </w:p>
    <w:p w14:paraId="174DFFD3" w14:textId="77777777" w:rsidR="003B5F54" w:rsidRDefault="002A2248" w:rsidP="003451AD">
      <w:pPr>
        <w:numPr>
          <w:ilvl w:val="0"/>
          <w:numId w:val="26"/>
        </w:numPr>
        <w:spacing w:before="100" w:beforeAutospacing="1" w:after="100" w:afterAutospacing="1" w:line="320" w:lineRule="exact"/>
        <w:ind w:left="714" w:hanging="357"/>
        <w:jc w:val="both"/>
        <w:rPr>
          <w:rFonts w:cs="Arial"/>
          <w:szCs w:val="22"/>
        </w:rPr>
      </w:pPr>
      <w:r w:rsidRPr="00840DD8">
        <w:rPr>
          <w:rFonts w:cs="Arial"/>
          <w:szCs w:val="22"/>
        </w:rPr>
        <w:t xml:space="preserve">Provide </w:t>
      </w:r>
      <w:r w:rsidR="00FF0ABA">
        <w:rPr>
          <w:rFonts w:cs="Arial"/>
          <w:szCs w:val="22"/>
        </w:rPr>
        <w:t xml:space="preserve">sound and practical </w:t>
      </w:r>
      <w:r w:rsidRPr="00840DD8">
        <w:rPr>
          <w:rFonts w:cs="Arial"/>
          <w:szCs w:val="22"/>
        </w:rPr>
        <w:t xml:space="preserve">advice and support to </w:t>
      </w:r>
      <w:r w:rsidR="007D20B8">
        <w:rPr>
          <w:rFonts w:cs="Arial"/>
          <w:szCs w:val="22"/>
        </w:rPr>
        <w:t>People Leaders</w:t>
      </w:r>
      <w:r w:rsidRPr="00840DD8">
        <w:rPr>
          <w:rFonts w:cs="Arial"/>
          <w:szCs w:val="22"/>
        </w:rPr>
        <w:t xml:space="preserve"> </w:t>
      </w:r>
      <w:r w:rsidR="00837F8B">
        <w:rPr>
          <w:rFonts w:cs="Arial"/>
          <w:szCs w:val="22"/>
        </w:rPr>
        <w:t>in</w:t>
      </w:r>
      <w:r w:rsidRPr="00840DD8">
        <w:rPr>
          <w:rFonts w:cs="Arial"/>
          <w:szCs w:val="22"/>
        </w:rPr>
        <w:t xml:space="preserve"> dealing with</w:t>
      </w:r>
      <w:r w:rsidR="00374365">
        <w:rPr>
          <w:rFonts w:cs="Arial"/>
          <w:szCs w:val="22"/>
        </w:rPr>
        <w:t xml:space="preserve"> employ</w:t>
      </w:r>
      <w:r w:rsidR="0025281D">
        <w:rPr>
          <w:rFonts w:cs="Arial"/>
          <w:szCs w:val="22"/>
        </w:rPr>
        <w:t>ee relations cases.</w:t>
      </w:r>
      <w:r w:rsidRPr="00840DD8">
        <w:rPr>
          <w:rFonts w:cs="Arial"/>
          <w:szCs w:val="22"/>
        </w:rPr>
        <w:t xml:space="preserve">  </w:t>
      </w:r>
    </w:p>
    <w:p w14:paraId="4DA858E0" w14:textId="4B75F1E9" w:rsidR="002A2248" w:rsidRPr="00B24842" w:rsidRDefault="00B637CA" w:rsidP="00EA6664">
      <w:pPr>
        <w:numPr>
          <w:ilvl w:val="0"/>
          <w:numId w:val="26"/>
        </w:numPr>
        <w:spacing w:before="100" w:beforeAutospacing="1" w:after="100" w:afterAutospacing="1" w:line="320" w:lineRule="exact"/>
        <w:ind w:left="714" w:hanging="357"/>
        <w:jc w:val="both"/>
        <w:rPr>
          <w:rFonts w:cs="Arial"/>
        </w:rPr>
      </w:pPr>
      <w:r w:rsidRPr="00B24842">
        <w:rPr>
          <w:rFonts w:cs="Arial"/>
          <w:szCs w:val="22"/>
        </w:rPr>
        <w:t>Work</w:t>
      </w:r>
      <w:r w:rsidR="00423A84">
        <w:rPr>
          <w:rFonts w:cs="Arial"/>
          <w:szCs w:val="22"/>
        </w:rPr>
        <w:t>ing</w:t>
      </w:r>
      <w:r w:rsidRPr="00B24842">
        <w:rPr>
          <w:rFonts w:cs="Arial"/>
          <w:szCs w:val="22"/>
        </w:rPr>
        <w:t xml:space="preserve"> in partnership with </w:t>
      </w:r>
      <w:r w:rsidR="00022D22" w:rsidRPr="00B24842">
        <w:rPr>
          <w:rFonts w:cs="Arial"/>
          <w:szCs w:val="22"/>
        </w:rPr>
        <w:t xml:space="preserve">People Leaders </w:t>
      </w:r>
      <w:r w:rsidR="00E679B9" w:rsidRPr="00B24842">
        <w:rPr>
          <w:rFonts w:cs="Arial"/>
          <w:szCs w:val="22"/>
        </w:rPr>
        <w:t>to effectively complete</w:t>
      </w:r>
      <w:r w:rsidR="0077348F" w:rsidRPr="00B24842">
        <w:rPr>
          <w:rFonts w:cs="Arial"/>
          <w:szCs w:val="22"/>
        </w:rPr>
        <w:t xml:space="preserve"> </w:t>
      </w:r>
      <w:r w:rsidR="007B7C35" w:rsidRPr="00B24842">
        <w:rPr>
          <w:rFonts w:cs="Arial"/>
          <w:szCs w:val="22"/>
        </w:rPr>
        <w:t>high-quality</w:t>
      </w:r>
      <w:r w:rsidR="0077348F" w:rsidRPr="00B24842">
        <w:rPr>
          <w:rFonts w:cs="Arial"/>
          <w:szCs w:val="22"/>
        </w:rPr>
        <w:t xml:space="preserve"> </w:t>
      </w:r>
      <w:r w:rsidR="00022D22" w:rsidRPr="00B24842">
        <w:rPr>
          <w:rFonts w:cs="Arial"/>
          <w:szCs w:val="22"/>
        </w:rPr>
        <w:t xml:space="preserve">investigations, </w:t>
      </w:r>
      <w:r w:rsidR="0077348F" w:rsidRPr="00B24842">
        <w:rPr>
          <w:rFonts w:cs="Arial"/>
          <w:szCs w:val="22"/>
        </w:rPr>
        <w:t xml:space="preserve">hold </w:t>
      </w:r>
      <w:r w:rsidR="00022D22" w:rsidRPr="00B24842">
        <w:rPr>
          <w:rFonts w:cs="Arial"/>
          <w:szCs w:val="22"/>
        </w:rPr>
        <w:t>disciplin</w:t>
      </w:r>
      <w:r w:rsidR="00E679B9" w:rsidRPr="00B24842">
        <w:rPr>
          <w:rFonts w:cs="Arial"/>
          <w:szCs w:val="22"/>
        </w:rPr>
        <w:t>ar</w:t>
      </w:r>
      <w:r w:rsidR="0077348F" w:rsidRPr="00B24842">
        <w:rPr>
          <w:rFonts w:cs="Arial"/>
          <w:szCs w:val="22"/>
        </w:rPr>
        <w:t xml:space="preserve">y hearings, attending </w:t>
      </w:r>
      <w:r w:rsidR="00E44DB5" w:rsidRPr="00B24842">
        <w:rPr>
          <w:rFonts w:cs="Arial"/>
          <w:szCs w:val="22"/>
        </w:rPr>
        <w:t xml:space="preserve">as </w:t>
      </w:r>
      <w:r w:rsidR="00AC523A" w:rsidRPr="00B24842">
        <w:rPr>
          <w:rFonts w:cs="Arial"/>
          <w:szCs w:val="22"/>
        </w:rPr>
        <w:t xml:space="preserve">HR </w:t>
      </w:r>
      <w:r w:rsidR="00E44DB5" w:rsidRPr="00B24842">
        <w:rPr>
          <w:rFonts w:cs="Arial"/>
          <w:szCs w:val="22"/>
        </w:rPr>
        <w:t>support and take minutes</w:t>
      </w:r>
      <w:r w:rsidR="001A549D" w:rsidRPr="00B24842">
        <w:rPr>
          <w:rFonts w:cs="Arial"/>
          <w:szCs w:val="22"/>
        </w:rPr>
        <w:t xml:space="preserve">.  </w:t>
      </w:r>
      <w:r w:rsidR="00B24842">
        <w:rPr>
          <w:rFonts w:cs="Arial"/>
          <w:szCs w:val="22"/>
        </w:rPr>
        <w:t xml:space="preserve">Coach and advise to resolve </w:t>
      </w:r>
      <w:r w:rsidR="00423A84">
        <w:rPr>
          <w:rFonts w:cs="Arial"/>
          <w:szCs w:val="22"/>
        </w:rPr>
        <w:t xml:space="preserve">issues effectively </w:t>
      </w:r>
      <w:r w:rsidR="00E679B9" w:rsidRPr="00B24842">
        <w:rPr>
          <w:rFonts w:cs="Arial"/>
          <w:szCs w:val="22"/>
        </w:rPr>
        <w:t xml:space="preserve">and </w:t>
      </w:r>
      <w:r w:rsidR="001A549D" w:rsidRPr="00B24842">
        <w:rPr>
          <w:rFonts w:cs="Arial"/>
          <w:szCs w:val="22"/>
        </w:rPr>
        <w:t>bring</w:t>
      </w:r>
      <w:r w:rsidRPr="00B24842">
        <w:rPr>
          <w:rFonts w:cs="Arial"/>
          <w:szCs w:val="22"/>
        </w:rPr>
        <w:t xml:space="preserve"> each case to an appropriate conclusion</w:t>
      </w:r>
      <w:r w:rsidR="00E44DB5" w:rsidRPr="00B24842">
        <w:rPr>
          <w:rFonts w:cs="Arial"/>
          <w:szCs w:val="22"/>
        </w:rPr>
        <w:t>,</w:t>
      </w:r>
      <w:r w:rsidRPr="00B24842">
        <w:rPr>
          <w:rFonts w:cs="Arial"/>
          <w:szCs w:val="22"/>
        </w:rPr>
        <w:t xml:space="preserve"> working within </w:t>
      </w:r>
      <w:r w:rsidR="008A5D71" w:rsidRPr="00B24842">
        <w:rPr>
          <w:rFonts w:cs="Arial"/>
          <w:szCs w:val="22"/>
        </w:rPr>
        <w:t>c</w:t>
      </w:r>
      <w:r w:rsidRPr="00B24842">
        <w:rPr>
          <w:rFonts w:cs="Arial"/>
          <w:szCs w:val="22"/>
        </w:rPr>
        <w:t>ompany and legal guidelines</w:t>
      </w:r>
      <w:r w:rsidR="0013517D" w:rsidRPr="00B24842">
        <w:rPr>
          <w:rFonts w:cs="Arial"/>
          <w:szCs w:val="22"/>
        </w:rPr>
        <w:t>.</w:t>
      </w:r>
      <w:r w:rsidR="001A549D" w:rsidRPr="00B24842">
        <w:rPr>
          <w:rFonts w:cs="Arial"/>
          <w:szCs w:val="22"/>
        </w:rPr>
        <w:t xml:space="preserve"> </w:t>
      </w:r>
    </w:p>
    <w:p w14:paraId="7D04D710" w14:textId="5CBA1DEE" w:rsidR="00541E95" w:rsidRDefault="006B4715" w:rsidP="003451AD">
      <w:pPr>
        <w:numPr>
          <w:ilvl w:val="0"/>
          <w:numId w:val="26"/>
        </w:numPr>
        <w:spacing w:before="100" w:beforeAutospacing="1" w:after="100" w:afterAutospacing="1" w:line="320" w:lineRule="exact"/>
        <w:ind w:left="714" w:hanging="357"/>
        <w:jc w:val="both"/>
        <w:rPr>
          <w:rFonts w:cs="Arial"/>
        </w:rPr>
      </w:pPr>
      <w:r>
        <w:rPr>
          <w:rFonts w:cs="Arial"/>
        </w:rPr>
        <w:t>Complete analysis and p</w:t>
      </w:r>
      <w:r w:rsidR="001B2660" w:rsidRPr="7A496DF1">
        <w:rPr>
          <w:rFonts w:cs="Arial"/>
        </w:rPr>
        <w:t xml:space="preserve">roactively </w:t>
      </w:r>
      <w:r w:rsidR="00FF0ABA" w:rsidRPr="7A496DF1">
        <w:rPr>
          <w:rFonts w:cs="Arial"/>
        </w:rPr>
        <w:t xml:space="preserve">support the </w:t>
      </w:r>
      <w:r w:rsidR="001B2660" w:rsidRPr="7A496DF1">
        <w:rPr>
          <w:rFonts w:cs="Arial"/>
        </w:rPr>
        <w:t>manage</w:t>
      </w:r>
      <w:r w:rsidR="00FF0ABA" w:rsidRPr="7A496DF1">
        <w:rPr>
          <w:rFonts w:cs="Arial"/>
        </w:rPr>
        <w:t>ment of</w:t>
      </w:r>
      <w:r w:rsidR="001B2660" w:rsidRPr="7A496DF1">
        <w:rPr>
          <w:rFonts w:cs="Arial"/>
        </w:rPr>
        <w:t xml:space="preserve"> </w:t>
      </w:r>
      <w:r w:rsidR="00D0292E">
        <w:rPr>
          <w:rFonts w:cs="Arial"/>
        </w:rPr>
        <w:t xml:space="preserve">sickness </w:t>
      </w:r>
      <w:r w:rsidR="001B2660" w:rsidRPr="7A496DF1">
        <w:rPr>
          <w:rFonts w:cs="Arial"/>
        </w:rPr>
        <w:t>absence</w:t>
      </w:r>
      <w:r>
        <w:rPr>
          <w:rFonts w:cs="Arial"/>
        </w:rPr>
        <w:t>s</w:t>
      </w:r>
      <w:r w:rsidR="001B2660" w:rsidRPr="7A496DF1">
        <w:rPr>
          <w:rFonts w:cs="Arial"/>
        </w:rPr>
        <w:t xml:space="preserve"> within the business unit</w:t>
      </w:r>
      <w:r w:rsidR="00FF0ABA" w:rsidRPr="7A496DF1">
        <w:rPr>
          <w:rFonts w:cs="Arial"/>
        </w:rPr>
        <w:t xml:space="preserve"> ensuring</w:t>
      </w:r>
      <w:r>
        <w:rPr>
          <w:rFonts w:cs="Arial"/>
        </w:rPr>
        <w:t xml:space="preserve"> consistency</w:t>
      </w:r>
      <w:r w:rsidR="0013517D">
        <w:rPr>
          <w:rFonts w:cs="Arial"/>
        </w:rPr>
        <w:t xml:space="preserve"> and </w:t>
      </w:r>
      <w:r w:rsidR="00FF0ABA" w:rsidRPr="7A496DF1">
        <w:rPr>
          <w:rFonts w:cs="Arial"/>
        </w:rPr>
        <w:t xml:space="preserve">that </w:t>
      </w:r>
      <w:r w:rsidR="002A4D02" w:rsidRPr="7A496DF1">
        <w:rPr>
          <w:rFonts w:cs="Arial"/>
        </w:rPr>
        <w:t xml:space="preserve">all </w:t>
      </w:r>
      <w:r w:rsidR="00085D0B" w:rsidRPr="7A496DF1">
        <w:rPr>
          <w:rFonts w:cs="Arial"/>
        </w:rPr>
        <w:t>long-term</w:t>
      </w:r>
      <w:r w:rsidR="002A4D02" w:rsidRPr="7A496DF1">
        <w:rPr>
          <w:rFonts w:cs="Arial"/>
        </w:rPr>
        <w:t xml:space="preserve"> sickness cases are brought to a </w:t>
      </w:r>
      <w:r w:rsidR="007A3F20" w:rsidRPr="7A496DF1">
        <w:rPr>
          <w:rFonts w:cs="Arial"/>
        </w:rPr>
        <w:t xml:space="preserve">satisfactory conclusion in </w:t>
      </w:r>
      <w:r w:rsidR="00F96AB7" w:rsidRPr="7A496DF1">
        <w:rPr>
          <w:rFonts w:cs="Arial"/>
        </w:rPr>
        <w:t>a</w:t>
      </w:r>
      <w:r w:rsidR="007A3F20" w:rsidRPr="7A496DF1">
        <w:rPr>
          <w:rFonts w:cs="Arial"/>
        </w:rPr>
        <w:t xml:space="preserve"> timely manner. Engage Occupational Health support as required</w:t>
      </w:r>
      <w:r w:rsidR="0013517D">
        <w:rPr>
          <w:rFonts w:cs="Arial"/>
        </w:rPr>
        <w:t>.</w:t>
      </w:r>
    </w:p>
    <w:p w14:paraId="1B11F24D" w14:textId="3EA4F747" w:rsidR="00A20CDE" w:rsidRPr="00EE7BA6" w:rsidRDefault="00A20CDE" w:rsidP="00EE7BA6">
      <w:pPr>
        <w:numPr>
          <w:ilvl w:val="0"/>
          <w:numId w:val="26"/>
        </w:numPr>
        <w:spacing w:before="100" w:beforeAutospacing="1" w:after="100" w:afterAutospacing="1" w:line="320" w:lineRule="exact"/>
        <w:ind w:left="714" w:hanging="357"/>
        <w:jc w:val="both"/>
        <w:rPr>
          <w:rFonts w:cs="Arial"/>
        </w:rPr>
      </w:pPr>
      <w:r>
        <w:rPr>
          <w:rFonts w:cs="Arial"/>
        </w:rPr>
        <w:t>Lead</w:t>
      </w:r>
      <w:r w:rsidR="00EE7BA6">
        <w:rPr>
          <w:rFonts w:cs="Arial"/>
        </w:rPr>
        <w:t xml:space="preserve"> </w:t>
      </w:r>
      <w:r w:rsidR="0013517D">
        <w:rPr>
          <w:rFonts w:cs="Arial"/>
        </w:rPr>
        <w:t xml:space="preserve">the </w:t>
      </w:r>
      <w:r w:rsidR="00995B00">
        <w:rPr>
          <w:rFonts w:cs="Arial"/>
        </w:rPr>
        <w:t>ongoing administration</w:t>
      </w:r>
      <w:r w:rsidR="0013517D">
        <w:rPr>
          <w:rFonts w:cs="Arial"/>
        </w:rPr>
        <w:t xml:space="preserve"> of</w:t>
      </w:r>
      <w:r w:rsidR="00D85DAC">
        <w:rPr>
          <w:rFonts w:cs="Arial"/>
        </w:rPr>
        <w:t xml:space="preserve"> </w:t>
      </w:r>
      <w:r>
        <w:rPr>
          <w:rFonts w:cs="Arial"/>
        </w:rPr>
        <w:t>monthly</w:t>
      </w:r>
      <w:r w:rsidR="00D85DAC">
        <w:rPr>
          <w:rFonts w:cs="Arial"/>
        </w:rPr>
        <w:t xml:space="preserve"> colleague</w:t>
      </w:r>
      <w:r>
        <w:rPr>
          <w:rFonts w:cs="Arial"/>
        </w:rPr>
        <w:t xml:space="preserve"> </w:t>
      </w:r>
      <w:r w:rsidR="00EE7BA6">
        <w:rPr>
          <w:rFonts w:cs="Arial"/>
        </w:rPr>
        <w:t>long service award</w:t>
      </w:r>
      <w:r w:rsidR="00D85DAC">
        <w:rPr>
          <w:rFonts w:cs="Arial"/>
        </w:rPr>
        <w:t xml:space="preserve">s </w:t>
      </w:r>
      <w:r w:rsidR="00EE7BA6">
        <w:rPr>
          <w:rFonts w:cs="Arial"/>
        </w:rPr>
        <w:t xml:space="preserve">within the </w:t>
      </w:r>
      <w:r w:rsidR="00F32A5C">
        <w:rPr>
          <w:rFonts w:cs="Arial"/>
        </w:rPr>
        <w:t>b</w:t>
      </w:r>
      <w:r w:rsidR="00EE7BA6">
        <w:rPr>
          <w:rFonts w:cs="Arial"/>
        </w:rPr>
        <w:t xml:space="preserve">usiness </w:t>
      </w:r>
      <w:r w:rsidR="00F32A5C">
        <w:rPr>
          <w:rFonts w:cs="Arial"/>
        </w:rPr>
        <w:t>u</w:t>
      </w:r>
      <w:r w:rsidR="00EE7BA6">
        <w:rPr>
          <w:rFonts w:cs="Arial"/>
        </w:rPr>
        <w:t>nit.</w:t>
      </w:r>
      <w:r w:rsidR="00EE7BA6" w:rsidRPr="00EE7BA6">
        <w:rPr>
          <w:rFonts w:cs="Arial"/>
        </w:rPr>
        <w:t xml:space="preserve"> </w:t>
      </w:r>
    </w:p>
    <w:p w14:paraId="5092B345" w14:textId="006BD83D" w:rsidR="00442CBE" w:rsidRPr="00D0292E" w:rsidRDefault="000B473D" w:rsidP="003451AD">
      <w:pPr>
        <w:numPr>
          <w:ilvl w:val="0"/>
          <w:numId w:val="26"/>
        </w:numPr>
        <w:spacing w:before="100" w:beforeAutospacing="1" w:after="100" w:afterAutospacing="1" w:line="320" w:lineRule="exact"/>
        <w:ind w:left="714" w:hanging="357"/>
        <w:jc w:val="both"/>
        <w:rPr>
          <w:rFonts w:cs="Arial"/>
          <w:szCs w:val="22"/>
        </w:rPr>
      </w:pPr>
      <w:r>
        <w:rPr>
          <w:rFonts w:cs="Arial"/>
        </w:rPr>
        <w:t xml:space="preserve">Guide and support </w:t>
      </w:r>
      <w:r w:rsidR="0032476F">
        <w:rPr>
          <w:rFonts w:cs="Arial"/>
        </w:rPr>
        <w:t xml:space="preserve">People Leaders through the </w:t>
      </w:r>
      <w:r w:rsidR="00A92520">
        <w:rPr>
          <w:rFonts w:cs="Arial"/>
        </w:rPr>
        <w:t>p</w:t>
      </w:r>
      <w:r w:rsidR="00C52367" w:rsidRPr="7A496DF1">
        <w:rPr>
          <w:rFonts w:cs="Arial"/>
        </w:rPr>
        <w:t xml:space="preserve">erformance </w:t>
      </w:r>
      <w:r w:rsidR="00A92520">
        <w:rPr>
          <w:rFonts w:cs="Arial"/>
        </w:rPr>
        <w:t>m</w:t>
      </w:r>
      <w:r w:rsidR="00C52367" w:rsidRPr="7A496DF1">
        <w:rPr>
          <w:rFonts w:cs="Arial"/>
        </w:rPr>
        <w:t xml:space="preserve">anagement process and </w:t>
      </w:r>
      <w:r w:rsidR="0032476F">
        <w:rPr>
          <w:rFonts w:cs="Arial"/>
        </w:rPr>
        <w:t>ens</w:t>
      </w:r>
      <w:r w:rsidR="00A92520">
        <w:rPr>
          <w:rFonts w:cs="Arial"/>
        </w:rPr>
        <w:t xml:space="preserve">ure </w:t>
      </w:r>
      <w:r w:rsidR="00C52367" w:rsidRPr="7A496DF1">
        <w:rPr>
          <w:rFonts w:cs="Arial"/>
        </w:rPr>
        <w:t>consistency</w:t>
      </w:r>
      <w:r w:rsidR="00387133" w:rsidRPr="7A496DF1">
        <w:rPr>
          <w:rFonts w:cs="Arial"/>
        </w:rPr>
        <w:t xml:space="preserve">, </w:t>
      </w:r>
      <w:r w:rsidR="002D760F" w:rsidRPr="7A496DF1">
        <w:rPr>
          <w:rFonts w:cs="Arial"/>
        </w:rPr>
        <w:t>approach, and</w:t>
      </w:r>
      <w:r w:rsidR="00C52367" w:rsidRPr="7A496DF1">
        <w:rPr>
          <w:rFonts w:cs="Arial"/>
        </w:rPr>
        <w:t xml:space="preserve"> </w:t>
      </w:r>
      <w:r w:rsidR="00387133" w:rsidRPr="7A496DF1">
        <w:rPr>
          <w:rFonts w:cs="Arial"/>
        </w:rPr>
        <w:t>outcomes</w:t>
      </w:r>
      <w:r w:rsidR="00A92520">
        <w:rPr>
          <w:rFonts w:cs="Arial"/>
        </w:rPr>
        <w:t>.</w:t>
      </w:r>
    </w:p>
    <w:p w14:paraId="0A38995C" w14:textId="65081837" w:rsidR="00D0292E" w:rsidRPr="00CD68CC" w:rsidRDefault="00465875" w:rsidP="003451AD">
      <w:pPr>
        <w:numPr>
          <w:ilvl w:val="0"/>
          <w:numId w:val="26"/>
        </w:numPr>
        <w:spacing w:before="100" w:beforeAutospacing="1" w:after="100" w:afterAutospacing="1" w:line="320" w:lineRule="exact"/>
        <w:ind w:left="714" w:hanging="357"/>
        <w:jc w:val="both"/>
        <w:rPr>
          <w:rFonts w:cs="Arial"/>
          <w:szCs w:val="22"/>
        </w:rPr>
      </w:pPr>
      <w:r>
        <w:rPr>
          <w:rFonts w:cs="Arial"/>
        </w:rPr>
        <w:t>P</w:t>
      </w:r>
      <w:r w:rsidR="00D0292E">
        <w:rPr>
          <w:rFonts w:cs="Arial"/>
        </w:rPr>
        <w:t>rovide support</w:t>
      </w:r>
      <w:r>
        <w:rPr>
          <w:rFonts w:cs="Arial"/>
        </w:rPr>
        <w:t xml:space="preserve"> and</w:t>
      </w:r>
      <w:r w:rsidR="00022178">
        <w:rPr>
          <w:rFonts w:cs="Arial"/>
        </w:rPr>
        <w:t xml:space="preserve"> ongoing</w:t>
      </w:r>
      <w:r>
        <w:rPr>
          <w:rFonts w:cs="Arial"/>
        </w:rPr>
        <w:t xml:space="preserve"> </w:t>
      </w:r>
      <w:r w:rsidR="00D0292E">
        <w:rPr>
          <w:rFonts w:cs="Arial"/>
        </w:rPr>
        <w:t>training</w:t>
      </w:r>
      <w:r w:rsidR="00F05492">
        <w:rPr>
          <w:rFonts w:cs="Arial"/>
        </w:rPr>
        <w:t xml:space="preserve"> to</w:t>
      </w:r>
      <w:r w:rsidR="00D0292E">
        <w:rPr>
          <w:rFonts w:cs="Arial"/>
        </w:rPr>
        <w:t xml:space="preserve"> our people leaders</w:t>
      </w:r>
      <w:r w:rsidR="00F05492">
        <w:rPr>
          <w:rFonts w:cs="Arial"/>
        </w:rPr>
        <w:t xml:space="preserve"> to </w:t>
      </w:r>
      <w:r w:rsidR="00022178">
        <w:rPr>
          <w:rFonts w:cs="Arial"/>
        </w:rPr>
        <w:t xml:space="preserve">embed the learning from the </w:t>
      </w:r>
      <w:r w:rsidR="000F35B0">
        <w:rPr>
          <w:rFonts w:cs="Arial"/>
        </w:rPr>
        <w:t>‘</w:t>
      </w:r>
      <w:r w:rsidR="00022178">
        <w:rPr>
          <w:rFonts w:cs="Arial"/>
        </w:rPr>
        <w:t xml:space="preserve">Leading </w:t>
      </w:r>
      <w:r w:rsidR="00F85DBF">
        <w:rPr>
          <w:rFonts w:cs="Arial"/>
        </w:rPr>
        <w:t>at</w:t>
      </w:r>
      <w:r w:rsidR="00022178">
        <w:rPr>
          <w:rFonts w:cs="Arial"/>
        </w:rPr>
        <w:t xml:space="preserve"> Restore</w:t>
      </w:r>
      <w:r w:rsidR="000F35B0">
        <w:rPr>
          <w:rFonts w:cs="Arial"/>
        </w:rPr>
        <w:t xml:space="preserve">’ </w:t>
      </w:r>
      <w:r w:rsidR="000F35B0" w:rsidRPr="00F85DBF">
        <w:rPr>
          <w:rFonts w:cs="Arial"/>
        </w:rPr>
        <w:t>and ‘</w:t>
      </w:r>
      <w:r w:rsidR="00F85DBF" w:rsidRPr="00F85DBF">
        <w:rPr>
          <w:rFonts w:cs="Arial"/>
        </w:rPr>
        <w:t>Effective Leadership Skills’ training</w:t>
      </w:r>
      <w:r w:rsidR="00022178">
        <w:rPr>
          <w:rFonts w:cs="Arial"/>
        </w:rPr>
        <w:t xml:space="preserve"> programme</w:t>
      </w:r>
      <w:r w:rsidR="00F85DBF">
        <w:rPr>
          <w:rFonts w:cs="Arial"/>
        </w:rPr>
        <w:t>s</w:t>
      </w:r>
      <w:r w:rsidR="00022178">
        <w:rPr>
          <w:rFonts w:cs="Arial"/>
        </w:rPr>
        <w:t xml:space="preserve">. </w:t>
      </w:r>
    </w:p>
    <w:p w14:paraId="6307013D" w14:textId="5417C8D4" w:rsidR="00CD68CC" w:rsidRPr="000C4451" w:rsidRDefault="00CD68CC" w:rsidP="003451AD">
      <w:pPr>
        <w:numPr>
          <w:ilvl w:val="0"/>
          <w:numId w:val="26"/>
        </w:numPr>
        <w:spacing w:line="320" w:lineRule="exact"/>
        <w:ind w:left="714" w:hanging="357"/>
        <w:jc w:val="both"/>
        <w:rPr>
          <w:rFonts w:cs="Arial"/>
          <w:szCs w:val="22"/>
        </w:rPr>
      </w:pPr>
      <w:r>
        <w:rPr>
          <w:rFonts w:cs="Arial"/>
        </w:rPr>
        <w:t xml:space="preserve">Take the lead in driving the </w:t>
      </w:r>
      <w:r w:rsidR="00241C7E">
        <w:rPr>
          <w:rFonts w:cs="Arial"/>
        </w:rPr>
        <w:t xml:space="preserve">‘Social’ element of our </w:t>
      </w:r>
      <w:r>
        <w:rPr>
          <w:rFonts w:cs="Arial"/>
        </w:rPr>
        <w:t>E</w:t>
      </w:r>
      <w:r w:rsidR="00EB203C">
        <w:rPr>
          <w:rFonts w:cs="Arial"/>
        </w:rPr>
        <w:t xml:space="preserve">SG agenda, working with stakeholders </w:t>
      </w:r>
      <w:r w:rsidR="007B7C35">
        <w:rPr>
          <w:rFonts w:cs="Arial"/>
        </w:rPr>
        <w:t xml:space="preserve">within </w:t>
      </w:r>
      <w:r w:rsidR="007B7C35" w:rsidRPr="00D357E5">
        <w:rPr>
          <w:rFonts w:cs="Arial"/>
        </w:rPr>
        <w:t xml:space="preserve">the central team and key contacts within the </w:t>
      </w:r>
      <w:r w:rsidR="00F32A5C">
        <w:rPr>
          <w:rFonts w:cs="Arial"/>
        </w:rPr>
        <w:t>b</w:t>
      </w:r>
      <w:r w:rsidR="007B7C35" w:rsidRPr="00D357E5">
        <w:rPr>
          <w:rFonts w:cs="Arial"/>
        </w:rPr>
        <w:t xml:space="preserve">usiness </w:t>
      </w:r>
      <w:r w:rsidR="00F32A5C">
        <w:rPr>
          <w:rFonts w:cs="Arial"/>
        </w:rPr>
        <w:t>u</w:t>
      </w:r>
      <w:r w:rsidR="007B7C35" w:rsidRPr="00D357E5">
        <w:rPr>
          <w:rFonts w:cs="Arial"/>
        </w:rPr>
        <w:t xml:space="preserve">nit to </w:t>
      </w:r>
      <w:r w:rsidR="00E21EBD" w:rsidRPr="00D357E5">
        <w:rPr>
          <w:rFonts w:cs="Arial"/>
        </w:rPr>
        <w:t>develop</w:t>
      </w:r>
      <w:r w:rsidR="004E744F" w:rsidRPr="00D357E5">
        <w:rPr>
          <w:rFonts w:cs="Arial"/>
        </w:rPr>
        <w:t>, document</w:t>
      </w:r>
      <w:r w:rsidR="00E21EBD" w:rsidRPr="00D357E5">
        <w:rPr>
          <w:rFonts w:cs="Arial"/>
        </w:rPr>
        <w:t xml:space="preserve"> and implement</w:t>
      </w:r>
      <w:r w:rsidR="00D357E5">
        <w:rPr>
          <w:rFonts w:cs="Arial"/>
        </w:rPr>
        <w:t xml:space="preserve"> </w:t>
      </w:r>
      <w:r w:rsidR="00E21EBD" w:rsidRPr="00D357E5">
        <w:rPr>
          <w:rFonts w:cs="Arial"/>
        </w:rPr>
        <w:t xml:space="preserve">initiatives </w:t>
      </w:r>
      <w:r w:rsidR="00B37D11" w:rsidRPr="00D357E5">
        <w:rPr>
          <w:rFonts w:cs="Arial"/>
        </w:rPr>
        <w:t xml:space="preserve">to achieve our </w:t>
      </w:r>
      <w:r w:rsidR="00025975">
        <w:rPr>
          <w:rFonts w:cs="Arial"/>
        </w:rPr>
        <w:t>s</w:t>
      </w:r>
      <w:r w:rsidR="00B37D11" w:rsidRPr="00D357E5">
        <w:rPr>
          <w:rFonts w:cs="Arial"/>
        </w:rPr>
        <w:t>ocial</w:t>
      </w:r>
      <w:r w:rsidR="00025975">
        <w:rPr>
          <w:rFonts w:cs="Arial"/>
        </w:rPr>
        <w:t xml:space="preserve"> sustainability</w:t>
      </w:r>
      <w:r w:rsidR="00B37D11" w:rsidRPr="00D357E5">
        <w:rPr>
          <w:rFonts w:cs="Arial"/>
        </w:rPr>
        <w:t xml:space="preserve"> goals, </w:t>
      </w:r>
      <w:r w:rsidR="007D0EF2">
        <w:rPr>
          <w:rFonts w:cs="Arial"/>
        </w:rPr>
        <w:t>through</w:t>
      </w:r>
      <w:r w:rsidR="00B37D11" w:rsidRPr="00D357E5">
        <w:rPr>
          <w:rFonts w:cs="Arial"/>
        </w:rPr>
        <w:t xml:space="preserve"> responsible </w:t>
      </w:r>
      <w:r w:rsidR="00FB372F">
        <w:rPr>
          <w:rFonts w:cs="Arial"/>
        </w:rPr>
        <w:t>company</w:t>
      </w:r>
      <w:r w:rsidR="00B37D11" w:rsidRPr="00D357E5">
        <w:rPr>
          <w:rFonts w:cs="Arial"/>
        </w:rPr>
        <w:t xml:space="preserve"> practices</w:t>
      </w:r>
      <w:r w:rsidR="004E744F" w:rsidRPr="00D357E5">
        <w:rPr>
          <w:rFonts w:cs="Arial"/>
        </w:rPr>
        <w:t>.</w:t>
      </w:r>
    </w:p>
    <w:p w14:paraId="42ED9C43" w14:textId="28A1EFF5" w:rsidR="00E000CD" w:rsidRPr="00E000CD" w:rsidRDefault="00C37A90" w:rsidP="003451AD">
      <w:pPr>
        <w:pStyle w:val="ListParagraph"/>
        <w:numPr>
          <w:ilvl w:val="0"/>
          <w:numId w:val="30"/>
        </w:numPr>
        <w:spacing w:line="320" w:lineRule="exact"/>
        <w:ind w:left="714" w:hanging="357"/>
        <w:jc w:val="both"/>
        <w:rPr>
          <w:rFonts w:cs="Arial"/>
          <w:b/>
          <w:bCs/>
          <w:szCs w:val="22"/>
        </w:rPr>
      </w:pPr>
      <w:r w:rsidRPr="00E000CD">
        <w:rPr>
          <w:rFonts w:cs="Arial"/>
        </w:rPr>
        <w:t>Work</w:t>
      </w:r>
      <w:r w:rsidR="00016122">
        <w:rPr>
          <w:rFonts w:cs="Arial"/>
        </w:rPr>
        <w:t>ing</w:t>
      </w:r>
      <w:r w:rsidRPr="00E000CD">
        <w:rPr>
          <w:rFonts w:cs="Arial"/>
        </w:rPr>
        <w:t xml:space="preserve"> with </w:t>
      </w:r>
      <w:r w:rsidR="003751E7">
        <w:rPr>
          <w:rFonts w:cs="Arial"/>
        </w:rPr>
        <w:t>RBP’s</w:t>
      </w:r>
      <w:r w:rsidR="00995B00">
        <w:rPr>
          <w:rFonts w:cs="Arial"/>
        </w:rPr>
        <w:t xml:space="preserve"> </w:t>
      </w:r>
      <w:r w:rsidR="00B9740C">
        <w:rPr>
          <w:rFonts w:cs="Arial"/>
        </w:rPr>
        <w:t>with</w:t>
      </w:r>
      <w:r w:rsidR="00995B00">
        <w:rPr>
          <w:rFonts w:cs="Arial"/>
        </w:rPr>
        <w:t xml:space="preserve">in </w:t>
      </w:r>
      <w:r w:rsidR="002440F0">
        <w:rPr>
          <w:rFonts w:cs="Arial"/>
        </w:rPr>
        <w:t xml:space="preserve">the </w:t>
      </w:r>
      <w:r w:rsidR="00CC70AE">
        <w:rPr>
          <w:rFonts w:cs="Arial"/>
        </w:rPr>
        <w:t>wider business units</w:t>
      </w:r>
      <w:r w:rsidR="00C34D25">
        <w:rPr>
          <w:rFonts w:cs="Arial"/>
        </w:rPr>
        <w:t xml:space="preserve"> and </w:t>
      </w:r>
      <w:r w:rsidR="00BC3279">
        <w:rPr>
          <w:rFonts w:cs="Arial"/>
        </w:rPr>
        <w:t>support</w:t>
      </w:r>
      <w:r w:rsidR="00027CAB">
        <w:rPr>
          <w:rFonts w:cs="Arial"/>
        </w:rPr>
        <w:t>ing</w:t>
      </w:r>
      <w:r w:rsidR="00BC3279">
        <w:rPr>
          <w:rFonts w:cs="Arial"/>
        </w:rPr>
        <w:t xml:space="preserve"> </w:t>
      </w:r>
      <w:r w:rsidR="00B1398B">
        <w:rPr>
          <w:rFonts w:cs="Arial"/>
        </w:rPr>
        <w:t xml:space="preserve">our </w:t>
      </w:r>
      <w:r w:rsidR="00BC3279">
        <w:rPr>
          <w:rFonts w:cs="Arial"/>
        </w:rPr>
        <w:t>People Leaders with</w:t>
      </w:r>
      <w:r w:rsidR="000B3F84">
        <w:rPr>
          <w:rFonts w:cs="Arial"/>
        </w:rPr>
        <w:t xml:space="preserve"> </w:t>
      </w:r>
      <w:r w:rsidR="00533BBC" w:rsidRPr="00E000CD">
        <w:rPr>
          <w:rFonts w:cs="Arial"/>
        </w:rPr>
        <w:t>rais</w:t>
      </w:r>
      <w:r w:rsidR="00BC3279">
        <w:rPr>
          <w:rFonts w:cs="Arial"/>
        </w:rPr>
        <w:t>ing</w:t>
      </w:r>
      <w:r w:rsidR="00533BBC" w:rsidRPr="00E000CD">
        <w:rPr>
          <w:rFonts w:cs="Arial"/>
        </w:rPr>
        <w:t xml:space="preserve"> requisitions</w:t>
      </w:r>
      <w:r w:rsidR="00E504E1">
        <w:rPr>
          <w:rFonts w:cs="Arial"/>
        </w:rPr>
        <w:t xml:space="preserve"> </w:t>
      </w:r>
      <w:r w:rsidR="00533BBC" w:rsidRPr="00E000CD">
        <w:rPr>
          <w:rFonts w:cs="Arial"/>
        </w:rPr>
        <w:t xml:space="preserve">in </w:t>
      </w:r>
      <w:r w:rsidR="0091540C" w:rsidRPr="00E000CD">
        <w:rPr>
          <w:rFonts w:cs="Arial"/>
        </w:rPr>
        <w:t>ePloy</w:t>
      </w:r>
      <w:r w:rsidR="00C34D25">
        <w:rPr>
          <w:rFonts w:cs="Arial"/>
        </w:rPr>
        <w:t xml:space="preserve">, </w:t>
      </w:r>
      <w:r w:rsidR="00D57C3C">
        <w:rPr>
          <w:rFonts w:cs="Arial"/>
        </w:rPr>
        <w:t>progressing requests through</w:t>
      </w:r>
      <w:r w:rsidR="00E95904">
        <w:rPr>
          <w:rFonts w:cs="Arial"/>
        </w:rPr>
        <w:t>out</w:t>
      </w:r>
      <w:r w:rsidR="00D57C3C">
        <w:rPr>
          <w:rFonts w:cs="Arial"/>
        </w:rPr>
        <w:t xml:space="preserve"> the recruitment process</w:t>
      </w:r>
      <w:r w:rsidR="00764832">
        <w:rPr>
          <w:rFonts w:cs="Arial"/>
        </w:rPr>
        <w:t xml:space="preserve">, </w:t>
      </w:r>
      <w:r w:rsidR="002D6885">
        <w:rPr>
          <w:rFonts w:cs="Arial"/>
        </w:rPr>
        <w:t>screening</w:t>
      </w:r>
      <w:r w:rsidR="002A453D">
        <w:rPr>
          <w:rFonts w:cs="Arial"/>
        </w:rPr>
        <w:t xml:space="preserve"> and shortlist candidates</w:t>
      </w:r>
      <w:r w:rsidR="00847C24">
        <w:rPr>
          <w:rFonts w:cs="Arial"/>
        </w:rPr>
        <w:t>,</w:t>
      </w:r>
      <w:r w:rsidR="00764832">
        <w:rPr>
          <w:rFonts w:cs="Arial"/>
        </w:rPr>
        <w:t xml:space="preserve"> arranging interviews</w:t>
      </w:r>
      <w:r w:rsidR="00C34D25">
        <w:rPr>
          <w:rFonts w:cs="Arial"/>
        </w:rPr>
        <w:t>,</w:t>
      </w:r>
      <w:r w:rsidR="008D0FFD" w:rsidRPr="00E000CD">
        <w:rPr>
          <w:rFonts w:cs="Arial"/>
        </w:rPr>
        <w:t xml:space="preserve"> </w:t>
      </w:r>
      <w:r w:rsidR="00C34D25" w:rsidRPr="00E000CD">
        <w:rPr>
          <w:rFonts w:cs="Arial"/>
        </w:rPr>
        <w:t xml:space="preserve">sourcing the right </w:t>
      </w:r>
      <w:r w:rsidR="00C377B1">
        <w:rPr>
          <w:rFonts w:cs="Arial"/>
        </w:rPr>
        <w:t>candidates</w:t>
      </w:r>
      <w:r w:rsidR="00C34D25" w:rsidRPr="00E000CD">
        <w:rPr>
          <w:rFonts w:cs="Arial"/>
        </w:rPr>
        <w:t xml:space="preserve"> for roles</w:t>
      </w:r>
      <w:r w:rsidR="00C34D25" w:rsidRPr="00E000CD">
        <w:rPr>
          <w:rFonts w:cs="Arial"/>
        </w:rPr>
        <w:t xml:space="preserve"> </w:t>
      </w:r>
      <w:r w:rsidR="008D0FFD" w:rsidRPr="00E000CD">
        <w:rPr>
          <w:rFonts w:cs="Arial"/>
        </w:rPr>
        <w:t xml:space="preserve">and </w:t>
      </w:r>
      <w:r w:rsidR="00630819">
        <w:rPr>
          <w:rFonts w:cs="Arial"/>
        </w:rPr>
        <w:t xml:space="preserve">working with People Services </w:t>
      </w:r>
      <w:r w:rsidR="00840E2B">
        <w:rPr>
          <w:rFonts w:cs="Arial"/>
        </w:rPr>
        <w:t xml:space="preserve">to facilitate </w:t>
      </w:r>
      <w:r w:rsidR="002440F0">
        <w:rPr>
          <w:rFonts w:cs="Arial"/>
        </w:rPr>
        <w:t>a smooth</w:t>
      </w:r>
      <w:r w:rsidR="008D0FFD" w:rsidRPr="00E000CD">
        <w:rPr>
          <w:rFonts w:cs="Arial"/>
        </w:rPr>
        <w:t xml:space="preserve"> onboarding</w:t>
      </w:r>
      <w:r w:rsidR="007E235E">
        <w:rPr>
          <w:rFonts w:cs="Arial"/>
        </w:rPr>
        <w:t xml:space="preserve"> experience</w:t>
      </w:r>
      <w:r w:rsidR="002440F0">
        <w:rPr>
          <w:rFonts w:cs="Arial"/>
        </w:rPr>
        <w:t xml:space="preserve"> into the business unit</w:t>
      </w:r>
      <w:r w:rsidR="008D0FFD" w:rsidRPr="00E000CD">
        <w:rPr>
          <w:rFonts w:cs="Arial"/>
        </w:rPr>
        <w:t>.</w:t>
      </w:r>
    </w:p>
    <w:p w14:paraId="7FEA01B9" w14:textId="1A5EFE45" w:rsidR="00350EAE" w:rsidRDefault="00350EAE" w:rsidP="003451AD">
      <w:pPr>
        <w:numPr>
          <w:ilvl w:val="0"/>
          <w:numId w:val="26"/>
        </w:numPr>
        <w:spacing w:line="320" w:lineRule="exact"/>
        <w:ind w:left="714" w:hanging="357"/>
        <w:jc w:val="both"/>
        <w:rPr>
          <w:rFonts w:cs="Arial"/>
          <w:szCs w:val="22"/>
        </w:rPr>
      </w:pPr>
      <w:r w:rsidRPr="7A496DF1">
        <w:rPr>
          <w:rFonts w:cs="Arial"/>
        </w:rPr>
        <w:t xml:space="preserve">Undertake any allocated or ad hoc </w:t>
      </w:r>
      <w:r w:rsidR="005F4C63" w:rsidRPr="7A496DF1">
        <w:rPr>
          <w:rFonts w:cs="Arial"/>
        </w:rPr>
        <w:t>People</w:t>
      </w:r>
      <w:r w:rsidRPr="7A496DF1">
        <w:rPr>
          <w:rFonts w:cs="Arial"/>
        </w:rPr>
        <w:t xml:space="preserve"> projects given to you</w:t>
      </w:r>
      <w:r w:rsidR="007E235E">
        <w:rPr>
          <w:rFonts w:cs="Arial"/>
        </w:rPr>
        <w:t xml:space="preserve"> or in conjunction with </w:t>
      </w:r>
      <w:r w:rsidRPr="7A496DF1">
        <w:rPr>
          <w:rFonts w:cs="Arial"/>
        </w:rPr>
        <w:t xml:space="preserve">the Head of </w:t>
      </w:r>
      <w:r w:rsidR="00E000CD">
        <w:rPr>
          <w:rFonts w:cs="Arial"/>
        </w:rPr>
        <w:t>HR</w:t>
      </w:r>
      <w:r w:rsidR="00630819">
        <w:rPr>
          <w:rFonts w:cs="Arial"/>
        </w:rPr>
        <w:t>.</w:t>
      </w:r>
      <w:r w:rsidRPr="7A496DF1">
        <w:rPr>
          <w:rFonts w:cs="Arial"/>
        </w:rPr>
        <w:t xml:space="preserve"> </w:t>
      </w:r>
    </w:p>
    <w:p w14:paraId="76FD730F" w14:textId="0A1FCD75" w:rsidR="00350EAE" w:rsidRPr="00DA4351" w:rsidRDefault="00350EAE" w:rsidP="003451AD">
      <w:pPr>
        <w:numPr>
          <w:ilvl w:val="0"/>
          <w:numId w:val="26"/>
        </w:numPr>
        <w:spacing w:line="320" w:lineRule="exact"/>
        <w:ind w:left="714" w:hanging="357"/>
        <w:jc w:val="both"/>
        <w:rPr>
          <w:rFonts w:cs="Arial"/>
          <w:szCs w:val="22"/>
        </w:rPr>
      </w:pPr>
      <w:r w:rsidRPr="7A496DF1">
        <w:rPr>
          <w:rFonts w:cs="Arial"/>
        </w:rPr>
        <w:t>Work in partnership with people leaders to manage the relationship between People</w:t>
      </w:r>
      <w:r w:rsidR="00907AE0" w:rsidRPr="7A496DF1">
        <w:rPr>
          <w:rFonts w:cs="Arial"/>
        </w:rPr>
        <w:t xml:space="preserve"> </w:t>
      </w:r>
      <w:r w:rsidR="00E000CD" w:rsidRPr="7A496DF1">
        <w:rPr>
          <w:rFonts w:cs="Arial"/>
        </w:rPr>
        <w:t>Services and</w:t>
      </w:r>
      <w:r w:rsidRPr="7A496DF1">
        <w:rPr>
          <w:rFonts w:cs="Arial"/>
        </w:rPr>
        <w:t xml:space="preserve"> the business unit by providing practical support where required</w:t>
      </w:r>
      <w:r w:rsidR="003451AD">
        <w:rPr>
          <w:rFonts w:cs="Arial"/>
        </w:rPr>
        <w:t xml:space="preserve"> and making sure ADP is accurately updated.</w:t>
      </w:r>
    </w:p>
    <w:p w14:paraId="1CC235E3" w14:textId="7D96798D" w:rsidR="00965446" w:rsidRDefault="00965446" w:rsidP="00840DD8">
      <w:pPr>
        <w:pStyle w:val="BodyText3"/>
        <w:rPr>
          <w:b/>
          <w:szCs w:val="22"/>
          <w:u w:val="single"/>
        </w:rPr>
      </w:pPr>
      <w:r w:rsidRPr="00840DD8">
        <w:rPr>
          <w:b/>
          <w:szCs w:val="22"/>
          <w:u w:val="single"/>
        </w:rPr>
        <w:lastRenderedPageBreak/>
        <w:t>SKILLS</w:t>
      </w:r>
      <w:r w:rsidR="008825D2" w:rsidRPr="00840DD8">
        <w:rPr>
          <w:b/>
          <w:szCs w:val="22"/>
          <w:u w:val="single"/>
        </w:rPr>
        <w:t xml:space="preserve">, </w:t>
      </w:r>
      <w:r w:rsidRPr="00840DD8">
        <w:rPr>
          <w:b/>
          <w:szCs w:val="22"/>
          <w:u w:val="single"/>
        </w:rPr>
        <w:t xml:space="preserve">KNOWLEDGE </w:t>
      </w:r>
      <w:r w:rsidR="008825D2" w:rsidRPr="00840DD8">
        <w:rPr>
          <w:b/>
          <w:szCs w:val="22"/>
          <w:u w:val="single"/>
        </w:rPr>
        <w:t xml:space="preserve">&amp; EXPERIENCE </w:t>
      </w:r>
      <w:r w:rsidRPr="00840DD8">
        <w:rPr>
          <w:b/>
          <w:szCs w:val="22"/>
          <w:u w:val="single"/>
        </w:rPr>
        <w:t>REQUIRED</w:t>
      </w:r>
    </w:p>
    <w:p w14:paraId="16BD671E" w14:textId="7B29AE4E" w:rsidR="00B45064" w:rsidRDefault="00B45064" w:rsidP="00840DD8">
      <w:pPr>
        <w:pStyle w:val="BodyText3"/>
        <w:rPr>
          <w:b/>
          <w:szCs w:val="22"/>
          <w:u w:val="single"/>
        </w:rPr>
      </w:pPr>
    </w:p>
    <w:p w14:paraId="0910E053" w14:textId="6671FFFD" w:rsidR="00B45064" w:rsidRDefault="00B45064" w:rsidP="003451AD">
      <w:pPr>
        <w:pStyle w:val="BodyText3"/>
        <w:numPr>
          <w:ilvl w:val="0"/>
          <w:numId w:val="28"/>
        </w:numPr>
        <w:ind w:left="714" w:hanging="357"/>
        <w:rPr>
          <w:bCs/>
          <w:szCs w:val="22"/>
        </w:rPr>
      </w:pPr>
      <w:r w:rsidRPr="00B45064">
        <w:rPr>
          <w:bCs/>
          <w:szCs w:val="22"/>
        </w:rPr>
        <w:t xml:space="preserve">CIPD Level 5 </w:t>
      </w:r>
      <w:r w:rsidR="00F25B24">
        <w:rPr>
          <w:bCs/>
          <w:szCs w:val="22"/>
        </w:rPr>
        <w:t xml:space="preserve">desirable </w:t>
      </w:r>
      <w:r w:rsidR="00102BE9">
        <w:rPr>
          <w:bCs/>
          <w:szCs w:val="22"/>
        </w:rPr>
        <w:t>(or equivalent experience)</w:t>
      </w:r>
      <w:r w:rsidR="002A3057">
        <w:rPr>
          <w:bCs/>
          <w:szCs w:val="22"/>
        </w:rPr>
        <w:t>.</w:t>
      </w:r>
      <w:r w:rsidR="00102BE9">
        <w:rPr>
          <w:bCs/>
          <w:szCs w:val="22"/>
        </w:rPr>
        <w:t xml:space="preserve"> </w:t>
      </w:r>
    </w:p>
    <w:p w14:paraId="533D27B4" w14:textId="3E767DD4" w:rsidR="00E35640" w:rsidRDefault="00E35640" w:rsidP="003451AD">
      <w:pPr>
        <w:pStyle w:val="BodyText3"/>
        <w:numPr>
          <w:ilvl w:val="0"/>
          <w:numId w:val="28"/>
        </w:numPr>
        <w:ind w:left="714" w:hanging="357"/>
      </w:pPr>
      <w:r>
        <w:t xml:space="preserve">Able to successfully demonstrate evidence of </w:t>
      </w:r>
      <w:r w:rsidR="4FFDC258">
        <w:t xml:space="preserve">understanding and </w:t>
      </w:r>
      <w:r>
        <w:t>working with employment relations issues</w:t>
      </w:r>
      <w:r w:rsidR="002A3057">
        <w:t>.</w:t>
      </w:r>
    </w:p>
    <w:p w14:paraId="464E674E" w14:textId="67C883C6" w:rsidR="00742742" w:rsidRDefault="00514E34" w:rsidP="003451AD">
      <w:pPr>
        <w:pStyle w:val="BodyText3"/>
        <w:numPr>
          <w:ilvl w:val="0"/>
          <w:numId w:val="28"/>
        </w:numPr>
        <w:ind w:left="714" w:hanging="357"/>
      </w:pPr>
      <w:r>
        <w:t xml:space="preserve">Recruitment </w:t>
      </w:r>
    </w:p>
    <w:p w14:paraId="2ADDCE68" w14:textId="4C65DF7C" w:rsidR="00554ED5" w:rsidRDefault="00554ED5" w:rsidP="003451AD">
      <w:pPr>
        <w:pStyle w:val="BodyText3"/>
        <w:numPr>
          <w:ilvl w:val="0"/>
          <w:numId w:val="28"/>
        </w:numPr>
        <w:ind w:left="714" w:hanging="357"/>
        <w:rPr>
          <w:bCs/>
          <w:szCs w:val="22"/>
        </w:rPr>
      </w:pPr>
      <w:r>
        <w:rPr>
          <w:bCs/>
          <w:szCs w:val="22"/>
        </w:rPr>
        <w:t>Excellent coaching skills, especially around the ability to give and receive challenging feedback and be resilient</w:t>
      </w:r>
      <w:r w:rsidR="006D272A">
        <w:rPr>
          <w:bCs/>
          <w:szCs w:val="22"/>
        </w:rPr>
        <w:t>.</w:t>
      </w:r>
    </w:p>
    <w:p w14:paraId="14771E4E" w14:textId="74B06BF3" w:rsidR="007E235E" w:rsidRDefault="007E235E" w:rsidP="007E235E">
      <w:pPr>
        <w:pStyle w:val="BodyText3"/>
        <w:numPr>
          <w:ilvl w:val="0"/>
          <w:numId w:val="28"/>
        </w:numPr>
        <w:ind w:left="714" w:hanging="357"/>
        <w:rPr>
          <w:bCs/>
          <w:szCs w:val="22"/>
        </w:rPr>
      </w:pPr>
      <w:r>
        <w:rPr>
          <w:bCs/>
          <w:szCs w:val="22"/>
        </w:rPr>
        <w:t>Exceptional communicator with the ability to relay complex data or messages, simply and concisely both in written and verbal formats</w:t>
      </w:r>
      <w:r w:rsidR="00BD2B37">
        <w:rPr>
          <w:bCs/>
          <w:szCs w:val="22"/>
        </w:rPr>
        <w:t>.</w:t>
      </w:r>
    </w:p>
    <w:p w14:paraId="310D04AC" w14:textId="158BD61F" w:rsidR="00E60920" w:rsidRDefault="009C1A12" w:rsidP="007E235E">
      <w:pPr>
        <w:pStyle w:val="BodyText3"/>
        <w:numPr>
          <w:ilvl w:val="0"/>
          <w:numId w:val="28"/>
        </w:numPr>
        <w:ind w:left="714" w:hanging="357"/>
        <w:rPr>
          <w:bCs/>
          <w:szCs w:val="22"/>
        </w:rPr>
      </w:pPr>
      <w:r>
        <w:rPr>
          <w:bCs/>
          <w:szCs w:val="22"/>
        </w:rPr>
        <w:t>Ex</w:t>
      </w:r>
      <w:r w:rsidR="006F47AB">
        <w:rPr>
          <w:bCs/>
          <w:szCs w:val="22"/>
        </w:rPr>
        <w:t>perience in supporting, coaching and training</w:t>
      </w:r>
      <w:r w:rsidR="000C3C5F">
        <w:rPr>
          <w:bCs/>
          <w:szCs w:val="22"/>
        </w:rPr>
        <w:t xml:space="preserve"> people leaders</w:t>
      </w:r>
      <w:r w:rsidR="006F47AB">
        <w:rPr>
          <w:bCs/>
          <w:szCs w:val="22"/>
        </w:rPr>
        <w:t xml:space="preserve"> </w:t>
      </w:r>
      <w:r w:rsidR="00BD2B37">
        <w:rPr>
          <w:bCs/>
          <w:szCs w:val="22"/>
        </w:rPr>
        <w:t>in</w:t>
      </w:r>
      <w:r w:rsidR="000C3C5F">
        <w:rPr>
          <w:bCs/>
          <w:szCs w:val="22"/>
        </w:rPr>
        <w:t xml:space="preserve"> a </w:t>
      </w:r>
      <w:r w:rsidR="00623979">
        <w:rPr>
          <w:bCs/>
          <w:szCs w:val="22"/>
        </w:rPr>
        <w:t>1</w:t>
      </w:r>
      <w:r w:rsidR="00481C42">
        <w:rPr>
          <w:bCs/>
          <w:szCs w:val="22"/>
        </w:rPr>
        <w:t>:</w:t>
      </w:r>
      <w:r w:rsidR="00623979">
        <w:rPr>
          <w:bCs/>
          <w:szCs w:val="22"/>
        </w:rPr>
        <w:t xml:space="preserve">1 </w:t>
      </w:r>
      <w:r w:rsidR="000C3C5F">
        <w:rPr>
          <w:bCs/>
          <w:szCs w:val="22"/>
        </w:rPr>
        <w:t>&amp;</w:t>
      </w:r>
      <w:r w:rsidR="00623979">
        <w:rPr>
          <w:bCs/>
          <w:szCs w:val="22"/>
        </w:rPr>
        <w:t xml:space="preserve"> group</w:t>
      </w:r>
      <w:r w:rsidR="000C3C5F">
        <w:rPr>
          <w:bCs/>
          <w:szCs w:val="22"/>
        </w:rPr>
        <w:t xml:space="preserve"> setting, i</w:t>
      </w:r>
      <w:r w:rsidR="00A91D29">
        <w:rPr>
          <w:bCs/>
          <w:szCs w:val="22"/>
        </w:rPr>
        <w:t xml:space="preserve">n line with </w:t>
      </w:r>
      <w:r w:rsidR="00BE635F">
        <w:rPr>
          <w:bCs/>
          <w:szCs w:val="22"/>
        </w:rPr>
        <w:t>company</w:t>
      </w:r>
      <w:r w:rsidR="00A91D29">
        <w:rPr>
          <w:bCs/>
          <w:szCs w:val="22"/>
        </w:rPr>
        <w:t xml:space="preserve"> policies and legal guidelines.</w:t>
      </w:r>
    </w:p>
    <w:p w14:paraId="63A39974" w14:textId="3B587AA5" w:rsidR="00E60920" w:rsidRDefault="00E60920" w:rsidP="00E60920">
      <w:pPr>
        <w:pStyle w:val="BodyText3"/>
        <w:numPr>
          <w:ilvl w:val="0"/>
          <w:numId w:val="28"/>
        </w:numPr>
        <w:ind w:left="714" w:hanging="357"/>
        <w:rPr>
          <w:bCs/>
          <w:szCs w:val="22"/>
        </w:rPr>
      </w:pPr>
      <w:r>
        <w:rPr>
          <w:bCs/>
          <w:szCs w:val="22"/>
        </w:rPr>
        <w:t xml:space="preserve">Excellent planning and </w:t>
      </w:r>
      <w:r w:rsidR="009C1A12">
        <w:rPr>
          <w:bCs/>
          <w:szCs w:val="22"/>
        </w:rPr>
        <w:t>organisational</w:t>
      </w:r>
      <w:r>
        <w:rPr>
          <w:bCs/>
          <w:szCs w:val="22"/>
        </w:rPr>
        <w:t xml:space="preserve"> skills</w:t>
      </w:r>
      <w:r w:rsidR="006D272A">
        <w:rPr>
          <w:bCs/>
          <w:szCs w:val="22"/>
        </w:rPr>
        <w:t>.</w:t>
      </w:r>
    </w:p>
    <w:p w14:paraId="553AA224" w14:textId="2CB2EA51" w:rsidR="00E60920" w:rsidRPr="003800BD" w:rsidRDefault="00E60920" w:rsidP="00E60920">
      <w:pPr>
        <w:pStyle w:val="BodyText3"/>
        <w:numPr>
          <w:ilvl w:val="0"/>
          <w:numId w:val="28"/>
        </w:numPr>
        <w:ind w:left="714" w:hanging="357"/>
        <w:rPr>
          <w:szCs w:val="22"/>
        </w:rPr>
      </w:pPr>
      <w:r w:rsidRPr="00840DD8">
        <w:rPr>
          <w:szCs w:val="22"/>
        </w:rPr>
        <w:t>Strong attention to detail</w:t>
      </w:r>
      <w:r w:rsidR="00E14686">
        <w:rPr>
          <w:szCs w:val="22"/>
        </w:rPr>
        <w:t xml:space="preserve"> and accuracy.</w:t>
      </w:r>
    </w:p>
    <w:p w14:paraId="715101BA" w14:textId="1B8A52EE" w:rsidR="00BA4214" w:rsidRDefault="71034989" w:rsidP="003451AD">
      <w:pPr>
        <w:pStyle w:val="BodyText3"/>
        <w:numPr>
          <w:ilvl w:val="0"/>
          <w:numId w:val="28"/>
        </w:numPr>
        <w:ind w:left="714" w:hanging="357"/>
      </w:pPr>
      <w:r>
        <w:t xml:space="preserve">Willingness to support </w:t>
      </w:r>
      <w:r w:rsidR="002A3057">
        <w:t>‘people’</w:t>
      </w:r>
      <w:r w:rsidR="00BA4214">
        <w:t xml:space="preserve"> </w:t>
      </w:r>
      <w:r w:rsidR="00D35F7D">
        <w:t>programmes</w:t>
      </w:r>
      <w:r w:rsidR="002A3057">
        <w:t xml:space="preserve"> and initiatives</w:t>
      </w:r>
      <w:r w:rsidR="007E235E">
        <w:t>.</w:t>
      </w:r>
    </w:p>
    <w:p w14:paraId="280F270E" w14:textId="7B3B8630" w:rsidR="00554ED5" w:rsidRDefault="00554ED5" w:rsidP="003451AD">
      <w:pPr>
        <w:pStyle w:val="BodyText3"/>
        <w:numPr>
          <w:ilvl w:val="0"/>
          <w:numId w:val="28"/>
        </w:numPr>
        <w:ind w:left="714" w:hanging="357"/>
        <w:rPr>
          <w:bCs/>
          <w:szCs w:val="22"/>
        </w:rPr>
      </w:pPr>
      <w:r>
        <w:rPr>
          <w:bCs/>
          <w:szCs w:val="22"/>
        </w:rPr>
        <w:t xml:space="preserve">Proactive and energetic, with a drive to </w:t>
      </w:r>
      <w:r w:rsidR="002A3057">
        <w:rPr>
          <w:bCs/>
          <w:szCs w:val="22"/>
        </w:rPr>
        <w:t xml:space="preserve">implement </w:t>
      </w:r>
      <w:r w:rsidR="00BE635F">
        <w:rPr>
          <w:bCs/>
          <w:szCs w:val="22"/>
        </w:rPr>
        <w:t>company</w:t>
      </w:r>
      <w:r>
        <w:rPr>
          <w:bCs/>
          <w:szCs w:val="22"/>
        </w:rPr>
        <w:t xml:space="preserve"> </w:t>
      </w:r>
      <w:r w:rsidR="00E60920">
        <w:rPr>
          <w:bCs/>
          <w:szCs w:val="22"/>
        </w:rPr>
        <w:t>initiatives</w:t>
      </w:r>
      <w:r w:rsidR="002A3057">
        <w:rPr>
          <w:bCs/>
          <w:szCs w:val="22"/>
        </w:rPr>
        <w:t xml:space="preserve"> and resolve issues</w:t>
      </w:r>
      <w:r>
        <w:rPr>
          <w:bCs/>
          <w:szCs w:val="22"/>
        </w:rPr>
        <w:t xml:space="preserve"> with pace</w:t>
      </w:r>
      <w:r w:rsidR="006D272A">
        <w:rPr>
          <w:bCs/>
          <w:szCs w:val="22"/>
        </w:rPr>
        <w:t>.</w:t>
      </w:r>
      <w:r>
        <w:rPr>
          <w:bCs/>
          <w:szCs w:val="22"/>
        </w:rPr>
        <w:t xml:space="preserve"> </w:t>
      </w:r>
    </w:p>
    <w:p w14:paraId="43C6A105" w14:textId="3597E017" w:rsidR="00197988" w:rsidRDefault="00F60F07" w:rsidP="003451AD">
      <w:pPr>
        <w:pStyle w:val="BodyText3"/>
        <w:numPr>
          <w:ilvl w:val="0"/>
          <w:numId w:val="28"/>
        </w:numPr>
        <w:ind w:left="714" w:hanging="357"/>
        <w:rPr>
          <w:bCs/>
          <w:szCs w:val="22"/>
        </w:rPr>
      </w:pPr>
      <w:r>
        <w:rPr>
          <w:bCs/>
          <w:szCs w:val="22"/>
        </w:rPr>
        <w:t>Excellent</w:t>
      </w:r>
      <w:r w:rsidR="00197988">
        <w:rPr>
          <w:bCs/>
          <w:szCs w:val="22"/>
        </w:rPr>
        <w:t xml:space="preserve"> Microsoft IT skills</w:t>
      </w:r>
      <w:r w:rsidR="006D272A">
        <w:rPr>
          <w:bCs/>
          <w:szCs w:val="22"/>
        </w:rPr>
        <w:t>.</w:t>
      </w:r>
    </w:p>
    <w:p w14:paraId="7C54FF60" w14:textId="77777777" w:rsidR="008825D2" w:rsidRPr="00840DD8" w:rsidRDefault="008825D2" w:rsidP="00840DD8">
      <w:pPr>
        <w:pStyle w:val="BodyText3"/>
        <w:rPr>
          <w:szCs w:val="22"/>
        </w:rPr>
      </w:pPr>
    </w:p>
    <w:p w14:paraId="63D5F717" w14:textId="7DEFDA02" w:rsidR="008825D2" w:rsidRPr="00840DD8" w:rsidRDefault="008825D2" w:rsidP="00840DD8">
      <w:pPr>
        <w:pStyle w:val="BodyText3"/>
        <w:rPr>
          <w:szCs w:val="22"/>
        </w:rPr>
      </w:pPr>
      <w:r w:rsidRPr="00840DD8">
        <w:rPr>
          <w:szCs w:val="22"/>
        </w:rPr>
        <w:t xml:space="preserve">*** The above is not an exhaustive list but an outline of </w:t>
      </w:r>
      <w:r w:rsidR="003800BD">
        <w:rPr>
          <w:szCs w:val="22"/>
        </w:rPr>
        <w:t>key responsibilities</w:t>
      </w:r>
      <w:r w:rsidRPr="00840DD8">
        <w:rPr>
          <w:szCs w:val="22"/>
        </w:rPr>
        <w:t>. All Restore employees need to be aware that they may be asked to perform tasks and be given responsibilities as reasonably requested.</w:t>
      </w:r>
    </w:p>
    <w:p w14:paraId="227518E1" w14:textId="77777777" w:rsidR="00DA4B08" w:rsidRPr="00840DD8" w:rsidRDefault="00DA4B08" w:rsidP="00840DD8">
      <w:pPr>
        <w:pStyle w:val="BodyText3"/>
        <w:rPr>
          <w:b/>
          <w:bCs/>
          <w:szCs w:val="22"/>
          <w:u w:val="single"/>
        </w:rPr>
      </w:pPr>
    </w:p>
    <w:p w14:paraId="01483C52" w14:textId="77777777" w:rsidR="00EA2E14" w:rsidRPr="00840DD8" w:rsidRDefault="00EE47BE" w:rsidP="00840DD8">
      <w:pPr>
        <w:pStyle w:val="BodyText3"/>
        <w:rPr>
          <w:b/>
          <w:szCs w:val="22"/>
          <w:u w:val="single"/>
        </w:rPr>
      </w:pPr>
      <w:r w:rsidRPr="00840DD8">
        <w:rPr>
          <w:b/>
          <w:szCs w:val="22"/>
          <w:u w:val="single"/>
        </w:rPr>
        <w:t>COMPLIANCE RESPONSIBILITIES</w:t>
      </w:r>
    </w:p>
    <w:p w14:paraId="4B3EBB54" w14:textId="77777777" w:rsidR="00EA2E14" w:rsidRPr="00840DD8" w:rsidRDefault="00EA2E14" w:rsidP="00840DD8">
      <w:pPr>
        <w:jc w:val="both"/>
        <w:rPr>
          <w:rFonts w:cs="Arial"/>
          <w:szCs w:val="22"/>
        </w:rPr>
      </w:pPr>
    </w:p>
    <w:p w14:paraId="40A55F6E" w14:textId="77777777" w:rsidR="00EA2E14" w:rsidRPr="00840DD8" w:rsidRDefault="00EA2E14" w:rsidP="00840DD8">
      <w:pPr>
        <w:pStyle w:val="ListParagraph"/>
        <w:numPr>
          <w:ilvl w:val="0"/>
          <w:numId w:val="25"/>
        </w:numPr>
        <w:jc w:val="both"/>
        <w:rPr>
          <w:rFonts w:cs="Arial"/>
          <w:szCs w:val="22"/>
        </w:rPr>
      </w:pPr>
      <w:r w:rsidRPr="00840DD8">
        <w:rPr>
          <w:rFonts w:cs="Arial"/>
          <w:szCs w:val="22"/>
        </w:rPr>
        <w:t>Adhere to all Company Policies and Procedures contained in the Health &amp; Safety, Quality, Information Security, Environmental and Business Continuity &amp; Disaster Recovery Management Systems</w:t>
      </w:r>
      <w:r w:rsidR="002A2248" w:rsidRPr="00840DD8">
        <w:rPr>
          <w:rFonts w:cs="Arial"/>
          <w:szCs w:val="22"/>
        </w:rPr>
        <w:t>.</w:t>
      </w:r>
    </w:p>
    <w:p w14:paraId="234AE311" w14:textId="77777777" w:rsidR="003859B2" w:rsidRPr="00840DD8" w:rsidRDefault="003859B2" w:rsidP="00840DD8">
      <w:pPr>
        <w:pStyle w:val="ListParagraph"/>
        <w:jc w:val="both"/>
        <w:rPr>
          <w:rFonts w:cs="Arial"/>
          <w:szCs w:val="22"/>
        </w:rPr>
      </w:pPr>
    </w:p>
    <w:p w14:paraId="0AF5D06E" w14:textId="4DC063CB" w:rsidR="00EA2E14" w:rsidRPr="00840DD8" w:rsidRDefault="00EA2E14" w:rsidP="00840DD8">
      <w:pPr>
        <w:pStyle w:val="ListParagraph"/>
        <w:numPr>
          <w:ilvl w:val="0"/>
          <w:numId w:val="25"/>
        </w:numPr>
        <w:jc w:val="both"/>
        <w:rPr>
          <w:rFonts w:cs="Arial"/>
          <w:szCs w:val="22"/>
        </w:rPr>
      </w:pPr>
      <w:r w:rsidRPr="00840DD8">
        <w:rPr>
          <w:rFonts w:cs="Arial"/>
          <w:szCs w:val="22"/>
        </w:rPr>
        <w:t>Report any Health &amp; Safety, Quality, Information Security, Environmental and Business Continuity &amp; Disaster Recovery incidents to your supervisor/manager</w:t>
      </w:r>
      <w:r w:rsidR="002A2248" w:rsidRPr="00840DD8">
        <w:rPr>
          <w:rFonts w:cs="Arial"/>
          <w:szCs w:val="22"/>
        </w:rPr>
        <w:t>.</w:t>
      </w:r>
    </w:p>
    <w:p w14:paraId="1349C9DB" w14:textId="77777777" w:rsidR="002B57E1" w:rsidRPr="00840DD8" w:rsidRDefault="002B57E1" w:rsidP="00840DD8">
      <w:pPr>
        <w:pStyle w:val="ListParagraph"/>
        <w:ind w:hanging="360"/>
        <w:jc w:val="both"/>
        <w:rPr>
          <w:rFonts w:cs="Arial"/>
          <w:szCs w:val="22"/>
        </w:rPr>
      </w:pPr>
    </w:p>
    <w:p w14:paraId="51DD0A9D" w14:textId="32761BC8" w:rsidR="00944C67" w:rsidRPr="00742742" w:rsidRDefault="00EA2E14" w:rsidP="00742742">
      <w:pPr>
        <w:jc w:val="both"/>
        <w:rPr>
          <w:rFonts w:cs="Arial"/>
          <w:szCs w:val="22"/>
        </w:rPr>
      </w:pPr>
      <w:r w:rsidRPr="00840DD8">
        <w:rPr>
          <w:rFonts w:cs="Arial"/>
          <w:szCs w:val="22"/>
        </w:rPr>
        <w:t>Managers are responsible for training staff on Company Policies and Procedures contained in Health &amp; Safety, Quality, Information Security, Environmental and Business Continuity &amp; Disaster Recovery Management Systems.</w:t>
      </w:r>
    </w:p>
    <w:p w14:paraId="27ED04F9" w14:textId="77777777" w:rsidR="00911E72" w:rsidRPr="00840DD8" w:rsidRDefault="00911E72" w:rsidP="00840DD8">
      <w:pPr>
        <w:pBdr>
          <w:bottom w:val="single" w:sz="4" w:space="1" w:color="auto"/>
        </w:pBdr>
        <w:jc w:val="both"/>
        <w:rPr>
          <w:rFonts w:cs="Arial"/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840DD8" w14:paraId="6A7A44ED" w14:textId="77777777" w:rsidTr="001C6ACA">
        <w:trPr>
          <w:trHeight w:val="2236"/>
        </w:trPr>
        <w:tc>
          <w:tcPr>
            <w:tcW w:w="4763" w:type="dxa"/>
          </w:tcPr>
          <w:p w14:paraId="1A9355E8" w14:textId="77777777" w:rsidR="001C6ACA" w:rsidRPr="00840DD8" w:rsidRDefault="00090AE7" w:rsidP="00840DD8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840DD8">
              <w:rPr>
                <w:rFonts w:cs="Arial"/>
                <w:b/>
                <w:szCs w:val="22"/>
              </w:rPr>
              <w:t>APPROVALS</w:t>
            </w:r>
            <w:r w:rsidR="001C6ACA" w:rsidRPr="00840DD8">
              <w:rPr>
                <w:rFonts w:cs="Arial"/>
                <w:b/>
                <w:szCs w:val="22"/>
              </w:rPr>
              <w:t>:</w:t>
            </w:r>
          </w:p>
          <w:p w14:paraId="21536FC4" w14:textId="75CC1367" w:rsidR="001C6ACA" w:rsidRPr="00840DD8" w:rsidRDefault="001C6ACA" w:rsidP="00840DD8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840DD8">
              <w:rPr>
                <w:rFonts w:cs="Arial"/>
                <w:b/>
                <w:szCs w:val="22"/>
                <w:u w:val="single"/>
              </w:rPr>
              <w:t xml:space="preserve">Manager </w:t>
            </w:r>
          </w:p>
          <w:p w14:paraId="18F36B73" w14:textId="77777777" w:rsidR="001C6ACA" w:rsidRPr="00840DD8" w:rsidRDefault="001C6ACA" w:rsidP="00840DD8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840DD8">
              <w:rPr>
                <w:rFonts w:cs="Arial"/>
                <w:szCs w:val="22"/>
              </w:rPr>
              <w:t>Name: ………………………………………………...</w:t>
            </w:r>
          </w:p>
          <w:p w14:paraId="4D6DEBED" w14:textId="77777777" w:rsidR="001C6ACA" w:rsidRPr="00840DD8" w:rsidRDefault="00F83FFD" w:rsidP="00840DD8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840DD8">
              <w:rPr>
                <w:rFonts w:cs="Arial"/>
                <w:szCs w:val="22"/>
              </w:rPr>
              <w:t>Signature:……………………………………</w:t>
            </w:r>
          </w:p>
          <w:p w14:paraId="0D00B213" w14:textId="77777777" w:rsidR="001C6ACA" w:rsidRPr="00840DD8" w:rsidRDefault="00F83FFD" w:rsidP="00840DD8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840DD8"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335356C6" w14:textId="77777777" w:rsidR="003F20F6" w:rsidRDefault="003F20F6" w:rsidP="00840DD8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</w:p>
          <w:p w14:paraId="4AFF39C2" w14:textId="1FD46C81" w:rsidR="001C6ACA" w:rsidRPr="00840DD8" w:rsidRDefault="001C6ACA" w:rsidP="00840DD8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840DD8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3C57A54A" w14:textId="77777777" w:rsidR="001C6ACA" w:rsidRPr="00840DD8" w:rsidRDefault="001C6ACA" w:rsidP="00840DD8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840DD8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096CCB3F" w14:textId="77777777" w:rsidR="001C6ACA" w:rsidRPr="00840DD8" w:rsidRDefault="00F83FFD" w:rsidP="00840DD8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 w:rsidRPr="00840DD8">
              <w:rPr>
                <w:rFonts w:cs="Arial"/>
                <w:szCs w:val="22"/>
              </w:rPr>
              <w:t>Signature:…………………………………………</w:t>
            </w:r>
          </w:p>
          <w:p w14:paraId="2DBDEEAE" w14:textId="77777777" w:rsidR="001C6ACA" w:rsidRPr="00840DD8" w:rsidRDefault="001C6ACA" w:rsidP="00840DD8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840DD8">
              <w:rPr>
                <w:rFonts w:cs="Arial"/>
                <w:szCs w:val="22"/>
              </w:rPr>
              <w:t>Date:……………………………</w:t>
            </w:r>
            <w:r w:rsidR="00F83FFD" w:rsidRPr="00840DD8">
              <w:rPr>
                <w:rFonts w:cs="Arial"/>
                <w:szCs w:val="22"/>
              </w:rPr>
              <w:t>…………………</w:t>
            </w:r>
          </w:p>
        </w:tc>
      </w:tr>
    </w:tbl>
    <w:p w14:paraId="6FB32F62" w14:textId="77777777" w:rsidR="007E364E" w:rsidRPr="00840DD8" w:rsidRDefault="007E364E" w:rsidP="00840DD8">
      <w:pPr>
        <w:jc w:val="both"/>
        <w:rPr>
          <w:rFonts w:cs="Arial"/>
          <w:szCs w:val="22"/>
          <w:lang w:val="en-US"/>
        </w:rPr>
      </w:pPr>
    </w:p>
    <w:p w14:paraId="482DA309" w14:textId="77777777" w:rsidR="00944C67" w:rsidRPr="00840DD8" w:rsidRDefault="00944C67" w:rsidP="00840DD8">
      <w:pPr>
        <w:jc w:val="both"/>
        <w:rPr>
          <w:rFonts w:cs="Arial"/>
          <w:b/>
          <w:szCs w:val="22"/>
          <w:lang w:val="en-US"/>
        </w:rPr>
      </w:pPr>
    </w:p>
    <w:p w14:paraId="03AA14D9" w14:textId="00884695" w:rsidR="002B57E1" w:rsidRPr="00840DD8" w:rsidRDefault="008825D2" w:rsidP="00840DD8">
      <w:pPr>
        <w:jc w:val="both"/>
        <w:rPr>
          <w:rFonts w:cs="Arial"/>
          <w:b/>
          <w:szCs w:val="22"/>
          <w:lang w:val="en-US"/>
        </w:rPr>
      </w:pPr>
      <w:r w:rsidRPr="00840DD8">
        <w:rPr>
          <w:rFonts w:cs="Arial"/>
          <w:b/>
          <w:szCs w:val="22"/>
          <w:lang w:val="en-US"/>
        </w:rPr>
        <w:t>N</w:t>
      </w:r>
      <w:r w:rsidR="00840DD8">
        <w:rPr>
          <w:rFonts w:cs="Arial"/>
          <w:b/>
          <w:szCs w:val="22"/>
          <w:lang w:val="en-US"/>
        </w:rPr>
        <w:t>B. The C</w:t>
      </w:r>
      <w:r w:rsidR="002B57E1" w:rsidRPr="00840DD8">
        <w:rPr>
          <w:rFonts w:cs="Arial"/>
          <w:b/>
          <w:szCs w:val="22"/>
          <w:lang w:val="en-US"/>
        </w:rPr>
        <w:t>ompany reserve the right to amend or update this job description as the demands of the business develop.</w:t>
      </w:r>
    </w:p>
    <w:sectPr w:rsidR="002B57E1" w:rsidRPr="00840DD8" w:rsidSect="00874AD7">
      <w:headerReference w:type="default" r:id="rId10"/>
      <w:footerReference w:type="default" r:id="rId11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AE48B" w14:textId="77777777" w:rsidR="00353902" w:rsidRDefault="00353902">
      <w:r>
        <w:separator/>
      </w:r>
    </w:p>
  </w:endnote>
  <w:endnote w:type="continuationSeparator" w:id="0">
    <w:p w14:paraId="1217C895" w14:textId="77777777" w:rsidR="00353902" w:rsidRDefault="003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3F438C5C" w14:textId="77777777" w:rsidTr="002B57E1">
      <w:tc>
        <w:tcPr>
          <w:tcW w:w="1277" w:type="dxa"/>
          <w:shd w:val="clear" w:color="auto" w:fill="auto"/>
          <w:vAlign w:val="center"/>
        </w:tcPr>
        <w:p w14:paraId="4DB4AF2E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27B14E8E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81F6511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477521F4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73A4733E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06E5F70E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2B57E1" w:rsidRPr="00D65006" w14:paraId="7D3AF74B" w14:textId="77777777" w:rsidTr="002B57E1">
      <w:tc>
        <w:tcPr>
          <w:tcW w:w="1277" w:type="dxa"/>
          <w:shd w:val="clear" w:color="auto" w:fill="auto"/>
          <w:vAlign w:val="center"/>
        </w:tcPr>
        <w:p w14:paraId="1D6C68B6" w14:textId="7F9C4DC4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 w:rsidR="00501494"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62F9C5F0" w14:textId="2A60526A" w:rsidR="002B57E1" w:rsidRPr="00D65006" w:rsidRDefault="00501494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14/12/20</w:t>
          </w:r>
        </w:p>
      </w:tc>
      <w:tc>
        <w:tcPr>
          <w:tcW w:w="1701" w:type="dxa"/>
          <w:shd w:val="clear" w:color="auto" w:fill="auto"/>
          <w:vAlign w:val="center"/>
        </w:tcPr>
        <w:p w14:paraId="232B6E64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Group HR Forum</w:t>
          </w:r>
        </w:p>
      </w:tc>
      <w:tc>
        <w:tcPr>
          <w:tcW w:w="3828" w:type="dxa"/>
          <w:shd w:val="clear" w:color="auto" w:fill="auto"/>
          <w:vAlign w:val="center"/>
        </w:tcPr>
        <w:p w14:paraId="5436C2E0" w14:textId="44588726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53DEEF54" w14:textId="13458F4E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2A904F3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B93F03">
            <w:rPr>
              <w:rFonts w:cs="Arial"/>
              <w:b/>
              <w:noProof/>
              <w:sz w:val="18"/>
              <w:szCs w:val="18"/>
            </w:rPr>
            <w:t>3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B93F03">
            <w:rPr>
              <w:rFonts w:cs="Arial"/>
              <w:b/>
              <w:noProof/>
              <w:sz w:val="18"/>
              <w:szCs w:val="18"/>
            </w:rPr>
            <w:t>3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30B8247E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5A2DF90C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235CB52A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97F3A" w14:textId="77777777" w:rsidR="00353902" w:rsidRDefault="00353902">
      <w:r>
        <w:separator/>
      </w:r>
    </w:p>
  </w:footnote>
  <w:footnote w:type="continuationSeparator" w:id="0">
    <w:p w14:paraId="01344262" w14:textId="77777777" w:rsidR="00353902" w:rsidRDefault="003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EA499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775C5A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05pt;height:108pt">
          <v:imagedata r:id="rId1" o:title=""/>
        </v:shape>
        <o:OLEObject Type="Embed" ProgID="Visio.Drawing.11" ShapeID="_x0000_i1025" DrawAspect="Content" ObjectID="_1795325661" r:id="rId2"/>
      </w:object>
    </w:r>
    <w:r>
      <w:rPr>
        <w:rFonts w:cs="Arial"/>
        <w:color w:val="808080"/>
        <w:sz w:val="20"/>
      </w:rPr>
      <w:t>Form-014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7C7D3BA6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742C0"/>
    <w:multiLevelType w:val="hybridMultilevel"/>
    <w:tmpl w:val="67FED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94A3B"/>
    <w:multiLevelType w:val="hybridMultilevel"/>
    <w:tmpl w:val="21029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FB6DB5"/>
    <w:multiLevelType w:val="hybridMultilevel"/>
    <w:tmpl w:val="C32E6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EC654">
      <w:numFmt w:val="bullet"/>
      <w:lvlText w:val="•"/>
      <w:lvlJc w:val="left"/>
      <w:pPr>
        <w:ind w:left="1800" w:hanging="72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22F2D"/>
    <w:multiLevelType w:val="hybridMultilevel"/>
    <w:tmpl w:val="228CA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471A1"/>
    <w:multiLevelType w:val="hybridMultilevel"/>
    <w:tmpl w:val="5B90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76665"/>
    <w:multiLevelType w:val="hybridMultilevel"/>
    <w:tmpl w:val="FE36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4713D"/>
    <w:multiLevelType w:val="hybridMultilevel"/>
    <w:tmpl w:val="208AA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261569">
    <w:abstractNumId w:val="9"/>
  </w:num>
  <w:num w:numId="2" w16cid:durableId="2020084135">
    <w:abstractNumId w:val="19"/>
  </w:num>
  <w:num w:numId="3" w16cid:durableId="748620922">
    <w:abstractNumId w:val="4"/>
  </w:num>
  <w:num w:numId="4" w16cid:durableId="668756369">
    <w:abstractNumId w:val="13"/>
  </w:num>
  <w:num w:numId="5" w16cid:durableId="2058819767">
    <w:abstractNumId w:val="11"/>
  </w:num>
  <w:num w:numId="6" w16cid:durableId="1138493235">
    <w:abstractNumId w:val="30"/>
  </w:num>
  <w:num w:numId="7" w16cid:durableId="1276518120">
    <w:abstractNumId w:val="26"/>
  </w:num>
  <w:num w:numId="8" w16cid:durableId="978190452">
    <w:abstractNumId w:val="8"/>
  </w:num>
  <w:num w:numId="9" w16cid:durableId="1438867371">
    <w:abstractNumId w:val="20"/>
  </w:num>
  <w:num w:numId="10" w16cid:durableId="1947544360">
    <w:abstractNumId w:val="29"/>
  </w:num>
  <w:num w:numId="11" w16cid:durableId="675615880">
    <w:abstractNumId w:val="0"/>
  </w:num>
  <w:num w:numId="12" w16cid:durableId="1334722573">
    <w:abstractNumId w:val="14"/>
  </w:num>
  <w:num w:numId="13" w16cid:durableId="1501115029">
    <w:abstractNumId w:val="15"/>
  </w:num>
  <w:num w:numId="14" w16cid:durableId="1051267629">
    <w:abstractNumId w:val="17"/>
  </w:num>
  <w:num w:numId="15" w16cid:durableId="684982478">
    <w:abstractNumId w:val="2"/>
  </w:num>
  <w:num w:numId="16" w16cid:durableId="1638024607">
    <w:abstractNumId w:val="25"/>
  </w:num>
  <w:num w:numId="17" w16cid:durableId="1010983260">
    <w:abstractNumId w:val="3"/>
  </w:num>
  <w:num w:numId="18" w16cid:durableId="712998066">
    <w:abstractNumId w:val="1"/>
  </w:num>
  <w:num w:numId="19" w16cid:durableId="802045571">
    <w:abstractNumId w:val="6"/>
  </w:num>
  <w:num w:numId="20" w16cid:durableId="1270549859">
    <w:abstractNumId w:val="12"/>
  </w:num>
  <w:num w:numId="21" w16cid:durableId="1860776405">
    <w:abstractNumId w:val="24"/>
  </w:num>
  <w:num w:numId="22" w16cid:durableId="1755278308">
    <w:abstractNumId w:val="23"/>
  </w:num>
  <w:num w:numId="23" w16cid:durableId="1966622510">
    <w:abstractNumId w:val="21"/>
  </w:num>
  <w:num w:numId="24" w16cid:durableId="1263873734">
    <w:abstractNumId w:val="22"/>
  </w:num>
  <w:num w:numId="25" w16cid:durableId="495458647">
    <w:abstractNumId w:val="10"/>
  </w:num>
  <w:num w:numId="26" w16cid:durableId="175656181">
    <w:abstractNumId w:val="16"/>
  </w:num>
  <w:num w:numId="27" w16cid:durableId="460198366">
    <w:abstractNumId w:val="31"/>
  </w:num>
  <w:num w:numId="28" w16cid:durableId="1860579060">
    <w:abstractNumId w:val="7"/>
  </w:num>
  <w:num w:numId="29" w16cid:durableId="725178910">
    <w:abstractNumId w:val="5"/>
  </w:num>
  <w:num w:numId="30" w16cid:durableId="1259145367">
    <w:abstractNumId w:val="18"/>
  </w:num>
  <w:num w:numId="31" w16cid:durableId="1090076532">
    <w:abstractNumId w:val="27"/>
  </w:num>
  <w:num w:numId="32" w16cid:durableId="50305563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3NLQwsLAwMTYwM7NQ0lEKTi0uzszPAykwrAUA+Q5YsywAAAA="/>
  </w:docVars>
  <w:rsids>
    <w:rsidRoot w:val="003324C7"/>
    <w:rsid w:val="00015A3C"/>
    <w:rsid w:val="00016122"/>
    <w:rsid w:val="0001739A"/>
    <w:rsid w:val="00022178"/>
    <w:rsid w:val="00022D22"/>
    <w:rsid w:val="00025975"/>
    <w:rsid w:val="00027737"/>
    <w:rsid w:val="00027CAB"/>
    <w:rsid w:val="000335F5"/>
    <w:rsid w:val="00041547"/>
    <w:rsid w:val="00043E5B"/>
    <w:rsid w:val="000652D6"/>
    <w:rsid w:val="000669DA"/>
    <w:rsid w:val="00075417"/>
    <w:rsid w:val="00085D0B"/>
    <w:rsid w:val="00090AE7"/>
    <w:rsid w:val="00097979"/>
    <w:rsid w:val="000A183A"/>
    <w:rsid w:val="000B3F84"/>
    <w:rsid w:val="000B473D"/>
    <w:rsid w:val="000C245F"/>
    <w:rsid w:val="000C2664"/>
    <w:rsid w:val="000C3C5F"/>
    <w:rsid w:val="000C4451"/>
    <w:rsid w:val="000E1C89"/>
    <w:rsid w:val="000E37C8"/>
    <w:rsid w:val="000F27BC"/>
    <w:rsid w:val="000F35B0"/>
    <w:rsid w:val="001015B0"/>
    <w:rsid w:val="00102BE9"/>
    <w:rsid w:val="001166FE"/>
    <w:rsid w:val="0013517D"/>
    <w:rsid w:val="0015115E"/>
    <w:rsid w:val="0016784D"/>
    <w:rsid w:val="00170722"/>
    <w:rsid w:val="00172BF6"/>
    <w:rsid w:val="00175BFB"/>
    <w:rsid w:val="0018408F"/>
    <w:rsid w:val="00184235"/>
    <w:rsid w:val="00191728"/>
    <w:rsid w:val="00197988"/>
    <w:rsid w:val="001A1798"/>
    <w:rsid w:val="001A549D"/>
    <w:rsid w:val="001B0B76"/>
    <w:rsid w:val="001B2660"/>
    <w:rsid w:val="001C47F0"/>
    <w:rsid w:val="001C4C38"/>
    <w:rsid w:val="001C59F2"/>
    <w:rsid w:val="001C6ACA"/>
    <w:rsid w:val="001C7355"/>
    <w:rsid w:val="001D20E3"/>
    <w:rsid w:val="001F6CD8"/>
    <w:rsid w:val="00216848"/>
    <w:rsid w:val="002359E6"/>
    <w:rsid w:val="00236711"/>
    <w:rsid w:val="00241C7E"/>
    <w:rsid w:val="002440F0"/>
    <w:rsid w:val="0025281D"/>
    <w:rsid w:val="0025487C"/>
    <w:rsid w:val="002656A8"/>
    <w:rsid w:val="00266136"/>
    <w:rsid w:val="002A0F78"/>
    <w:rsid w:val="002A2248"/>
    <w:rsid w:val="002A3057"/>
    <w:rsid w:val="002A453D"/>
    <w:rsid w:val="002A4D02"/>
    <w:rsid w:val="002A57B0"/>
    <w:rsid w:val="002B4BE0"/>
    <w:rsid w:val="002B57E1"/>
    <w:rsid w:val="002C61FD"/>
    <w:rsid w:val="002D0B7D"/>
    <w:rsid w:val="002D6885"/>
    <w:rsid w:val="002D760F"/>
    <w:rsid w:val="003102B6"/>
    <w:rsid w:val="0032476F"/>
    <w:rsid w:val="003324C7"/>
    <w:rsid w:val="0033316B"/>
    <w:rsid w:val="003451AD"/>
    <w:rsid w:val="00350EAE"/>
    <w:rsid w:val="00351102"/>
    <w:rsid w:val="0035214A"/>
    <w:rsid w:val="00353902"/>
    <w:rsid w:val="00365F78"/>
    <w:rsid w:val="00372270"/>
    <w:rsid w:val="00373D49"/>
    <w:rsid w:val="00374365"/>
    <w:rsid w:val="003751E7"/>
    <w:rsid w:val="003767B2"/>
    <w:rsid w:val="003774AE"/>
    <w:rsid w:val="003800BD"/>
    <w:rsid w:val="003859B2"/>
    <w:rsid w:val="00387133"/>
    <w:rsid w:val="003A44BC"/>
    <w:rsid w:val="003A56DA"/>
    <w:rsid w:val="003A6778"/>
    <w:rsid w:val="003B0B56"/>
    <w:rsid w:val="003B5F54"/>
    <w:rsid w:val="003C4E62"/>
    <w:rsid w:val="003F20F6"/>
    <w:rsid w:val="003F32D3"/>
    <w:rsid w:val="00412F2D"/>
    <w:rsid w:val="00423A84"/>
    <w:rsid w:val="004241F6"/>
    <w:rsid w:val="00427C1B"/>
    <w:rsid w:val="00431D41"/>
    <w:rsid w:val="0043784E"/>
    <w:rsid w:val="00442CBE"/>
    <w:rsid w:val="00452900"/>
    <w:rsid w:val="00465875"/>
    <w:rsid w:val="00481C42"/>
    <w:rsid w:val="00496411"/>
    <w:rsid w:val="004A1F1D"/>
    <w:rsid w:val="004A40DB"/>
    <w:rsid w:val="004A6B0C"/>
    <w:rsid w:val="004B6916"/>
    <w:rsid w:val="004C0D78"/>
    <w:rsid w:val="004C7849"/>
    <w:rsid w:val="004D0432"/>
    <w:rsid w:val="004D7C9B"/>
    <w:rsid w:val="004E635C"/>
    <w:rsid w:val="004E744F"/>
    <w:rsid w:val="004F1E68"/>
    <w:rsid w:val="00501494"/>
    <w:rsid w:val="00514E34"/>
    <w:rsid w:val="00526FCA"/>
    <w:rsid w:val="00533BBC"/>
    <w:rsid w:val="00541E95"/>
    <w:rsid w:val="00547B67"/>
    <w:rsid w:val="00550167"/>
    <w:rsid w:val="00554ED5"/>
    <w:rsid w:val="00561491"/>
    <w:rsid w:val="0056625C"/>
    <w:rsid w:val="00574672"/>
    <w:rsid w:val="0058141A"/>
    <w:rsid w:val="005A016C"/>
    <w:rsid w:val="005C69F4"/>
    <w:rsid w:val="005D4A55"/>
    <w:rsid w:val="005E408F"/>
    <w:rsid w:val="005F4C63"/>
    <w:rsid w:val="006035CE"/>
    <w:rsid w:val="006100EF"/>
    <w:rsid w:val="006111AD"/>
    <w:rsid w:val="00615B35"/>
    <w:rsid w:val="00623929"/>
    <w:rsid w:val="00623979"/>
    <w:rsid w:val="00627F85"/>
    <w:rsid w:val="00630819"/>
    <w:rsid w:val="006477ED"/>
    <w:rsid w:val="00654BDE"/>
    <w:rsid w:val="00655B37"/>
    <w:rsid w:val="006612D2"/>
    <w:rsid w:val="006629BE"/>
    <w:rsid w:val="0066464B"/>
    <w:rsid w:val="00675BB6"/>
    <w:rsid w:val="00681675"/>
    <w:rsid w:val="00682C37"/>
    <w:rsid w:val="0068425E"/>
    <w:rsid w:val="006A2854"/>
    <w:rsid w:val="006A6597"/>
    <w:rsid w:val="006B4715"/>
    <w:rsid w:val="006C395A"/>
    <w:rsid w:val="006C5CD5"/>
    <w:rsid w:val="006D169A"/>
    <w:rsid w:val="006D272A"/>
    <w:rsid w:val="006D2B56"/>
    <w:rsid w:val="006D6CC8"/>
    <w:rsid w:val="006E0752"/>
    <w:rsid w:val="006E2587"/>
    <w:rsid w:val="006F47AB"/>
    <w:rsid w:val="00740EC2"/>
    <w:rsid w:val="00742742"/>
    <w:rsid w:val="00746FAB"/>
    <w:rsid w:val="00764832"/>
    <w:rsid w:val="0077348F"/>
    <w:rsid w:val="00775E85"/>
    <w:rsid w:val="00780B71"/>
    <w:rsid w:val="0078310A"/>
    <w:rsid w:val="0079516E"/>
    <w:rsid w:val="007A3F20"/>
    <w:rsid w:val="007A69B0"/>
    <w:rsid w:val="007B085F"/>
    <w:rsid w:val="007B7C35"/>
    <w:rsid w:val="007D0EF2"/>
    <w:rsid w:val="007D20B8"/>
    <w:rsid w:val="007D42DF"/>
    <w:rsid w:val="007E235E"/>
    <w:rsid w:val="007E364E"/>
    <w:rsid w:val="007F1EDF"/>
    <w:rsid w:val="0082351F"/>
    <w:rsid w:val="0082384C"/>
    <w:rsid w:val="00827532"/>
    <w:rsid w:val="00837F8B"/>
    <w:rsid w:val="00840DD8"/>
    <w:rsid w:val="00840E2B"/>
    <w:rsid w:val="00847C24"/>
    <w:rsid w:val="008508C1"/>
    <w:rsid w:val="008653DF"/>
    <w:rsid w:val="008702B4"/>
    <w:rsid w:val="00873D77"/>
    <w:rsid w:val="00874AD7"/>
    <w:rsid w:val="008825D2"/>
    <w:rsid w:val="00884B5F"/>
    <w:rsid w:val="00891593"/>
    <w:rsid w:val="008A526A"/>
    <w:rsid w:val="008A5C50"/>
    <w:rsid w:val="008A5D71"/>
    <w:rsid w:val="008D0FFD"/>
    <w:rsid w:val="008D5E03"/>
    <w:rsid w:val="008E3393"/>
    <w:rsid w:val="008F4DFB"/>
    <w:rsid w:val="00907AE0"/>
    <w:rsid w:val="00910F09"/>
    <w:rsid w:val="00911E72"/>
    <w:rsid w:val="0091312B"/>
    <w:rsid w:val="0091540C"/>
    <w:rsid w:val="00931DFB"/>
    <w:rsid w:val="00944C67"/>
    <w:rsid w:val="00944C77"/>
    <w:rsid w:val="00944E22"/>
    <w:rsid w:val="00965446"/>
    <w:rsid w:val="00977134"/>
    <w:rsid w:val="009779DB"/>
    <w:rsid w:val="00992AF1"/>
    <w:rsid w:val="00995B00"/>
    <w:rsid w:val="009B1443"/>
    <w:rsid w:val="009B2359"/>
    <w:rsid w:val="009B2416"/>
    <w:rsid w:val="009B790B"/>
    <w:rsid w:val="009B7C33"/>
    <w:rsid w:val="009C1A12"/>
    <w:rsid w:val="009C3B26"/>
    <w:rsid w:val="009D4144"/>
    <w:rsid w:val="009E633E"/>
    <w:rsid w:val="00A1028B"/>
    <w:rsid w:val="00A150E5"/>
    <w:rsid w:val="00A17E3D"/>
    <w:rsid w:val="00A20CDE"/>
    <w:rsid w:val="00A5789C"/>
    <w:rsid w:val="00A61DA2"/>
    <w:rsid w:val="00A707BD"/>
    <w:rsid w:val="00A90A79"/>
    <w:rsid w:val="00A91D29"/>
    <w:rsid w:val="00A92520"/>
    <w:rsid w:val="00AA3F60"/>
    <w:rsid w:val="00AB6902"/>
    <w:rsid w:val="00AC1409"/>
    <w:rsid w:val="00AC523A"/>
    <w:rsid w:val="00AD105D"/>
    <w:rsid w:val="00AD61E7"/>
    <w:rsid w:val="00AF3A6B"/>
    <w:rsid w:val="00AF42A0"/>
    <w:rsid w:val="00B027B4"/>
    <w:rsid w:val="00B063C1"/>
    <w:rsid w:val="00B1398B"/>
    <w:rsid w:val="00B1758A"/>
    <w:rsid w:val="00B203B6"/>
    <w:rsid w:val="00B2091F"/>
    <w:rsid w:val="00B24842"/>
    <w:rsid w:val="00B24A32"/>
    <w:rsid w:val="00B36DD2"/>
    <w:rsid w:val="00B37D11"/>
    <w:rsid w:val="00B45064"/>
    <w:rsid w:val="00B5644B"/>
    <w:rsid w:val="00B637CA"/>
    <w:rsid w:val="00B73F53"/>
    <w:rsid w:val="00B8AF76"/>
    <w:rsid w:val="00B905CA"/>
    <w:rsid w:val="00B925E4"/>
    <w:rsid w:val="00B93F03"/>
    <w:rsid w:val="00B9740C"/>
    <w:rsid w:val="00BA4214"/>
    <w:rsid w:val="00BA4488"/>
    <w:rsid w:val="00BA67AE"/>
    <w:rsid w:val="00BC2E8E"/>
    <w:rsid w:val="00BC3279"/>
    <w:rsid w:val="00BC7F22"/>
    <w:rsid w:val="00BD2B37"/>
    <w:rsid w:val="00BD4FB7"/>
    <w:rsid w:val="00BE635F"/>
    <w:rsid w:val="00BF2C29"/>
    <w:rsid w:val="00C01138"/>
    <w:rsid w:val="00C10D86"/>
    <w:rsid w:val="00C11BF7"/>
    <w:rsid w:val="00C150ED"/>
    <w:rsid w:val="00C30BF0"/>
    <w:rsid w:val="00C33397"/>
    <w:rsid w:val="00C34430"/>
    <w:rsid w:val="00C34D25"/>
    <w:rsid w:val="00C377B1"/>
    <w:rsid w:val="00C37A90"/>
    <w:rsid w:val="00C41E15"/>
    <w:rsid w:val="00C52367"/>
    <w:rsid w:val="00C53B5B"/>
    <w:rsid w:val="00C57335"/>
    <w:rsid w:val="00C578D9"/>
    <w:rsid w:val="00C57A77"/>
    <w:rsid w:val="00C84050"/>
    <w:rsid w:val="00C87F3C"/>
    <w:rsid w:val="00CA14D4"/>
    <w:rsid w:val="00CB2506"/>
    <w:rsid w:val="00CB611B"/>
    <w:rsid w:val="00CC0D32"/>
    <w:rsid w:val="00CC5FBE"/>
    <w:rsid w:val="00CC70AE"/>
    <w:rsid w:val="00CD68CC"/>
    <w:rsid w:val="00CE508B"/>
    <w:rsid w:val="00CF3B81"/>
    <w:rsid w:val="00CF5661"/>
    <w:rsid w:val="00D0292E"/>
    <w:rsid w:val="00D074D9"/>
    <w:rsid w:val="00D271E6"/>
    <w:rsid w:val="00D303DA"/>
    <w:rsid w:val="00D30E98"/>
    <w:rsid w:val="00D34DD9"/>
    <w:rsid w:val="00D357E5"/>
    <w:rsid w:val="00D35F7D"/>
    <w:rsid w:val="00D45FE0"/>
    <w:rsid w:val="00D57C3C"/>
    <w:rsid w:val="00D73BF0"/>
    <w:rsid w:val="00D81330"/>
    <w:rsid w:val="00D85DAC"/>
    <w:rsid w:val="00D87008"/>
    <w:rsid w:val="00D9407E"/>
    <w:rsid w:val="00D950D4"/>
    <w:rsid w:val="00DA4351"/>
    <w:rsid w:val="00DA4B08"/>
    <w:rsid w:val="00DB0F8F"/>
    <w:rsid w:val="00DC38D9"/>
    <w:rsid w:val="00DD233F"/>
    <w:rsid w:val="00DE6904"/>
    <w:rsid w:val="00DF3402"/>
    <w:rsid w:val="00DF6AAA"/>
    <w:rsid w:val="00E000CD"/>
    <w:rsid w:val="00E14686"/>
    <w:rsid w:val="00E21EBD"/>
    <w:rsid w:val="00E242F4"/>
    <w:rsid w:val="00E26D72"/>
    <w:rsid w:val="00E35640"/>
    <w:rsid w:val="00E44DB5"/>
    <w:rsid w:val="00E4729F"/>
    <w:rsid w:val="00E504E1"/>
    <w:rsid w:val="00E524E5"/>
    <w:rsid w:val="00E60920"/>
    <w:rsid w:val="00E662A3"/>
    <w:rsid w:val="00E679B9"/>
    <w:rsid w:val="00E755E0"/>
    <w:rsid w:val="00E76814"/>
    <w:rsid w:val="00E90475"/>
    <w:rsid w:val="00E95501"/>
    <w:rsid w:val="00E95904"/>
    <w:rsid w:val="00EA06C0"/>
    <w:rsid w:val="00EA1B1E"/>
    <w:rsid w:val="00EA2E14"/>
    <w:rsid w:val="00EA3337"/>
    <w:rsid w:val="00EB203C"/>
    <w:rsid w:val="00EE47BE"/>
    <w:rsid w:val="00EE59D6"/>
    <w:rsid w:val="00EE6D05"/>
    <w:rsid w:val="00EE7BA6"/>
    <w:rsid w:val="00F05492"/>
    <w:rsid w:val="00F25941"/>
    <w:rsid w:val="00F25B24"/>
    <w:rsid w:val="00F31241"/>
    <w:rsid w:val="00F32A5C"/>
    <w:rsid w:val="00F36F67"/>
    <w:rsid w:val="00F60F07"/>
    <w:rsid w:val="00F63518"/>
    <w:rsid w:val="00F8239A"/>
    <w:rsid w:val="00F83FFD"/>
    <w:rsid w:val="00F84792"/>
    <w:rsid w:val="00F85DBF"/>
    <w:rsid w:val="00F87223"/>
    <w:rsid w:val="00F93FEC"/>
    <w:rsid w:val="00F95F89"/>
    <w:rsid w:val="00F96AB7"/>
    <w:rsid w:val="00FA00E4"/>
    <w:rsid w:val="00FA0DD6"/>
    <w:rsid w:val="00FA7A8B"/>
    <w:rsid w:val="00FB372F"/>
    <w:rsid w:val="00FB6CF7"/>
    <w:rsid w:val="00FC611B"/>
    <w:rsid w:val="00FE7346"/>
    <w:rsid w:val="00FF0ABA"/>
    <w:rsid w:val="00FF6B63"/>
    <w:rsid w:val="03D64B06"/>
    <w:rsid w:val="03F05038"/>
    <w:rsid w:val="048BB05F"/>
    <w:rsid w:val="099D7F1C"/>
    <w:rsid w:val="0CD51FDE"/>
    <w:rsid w:val="0FD911C2"/>
    <w:rsid w:val="1158DD27"/>
    <w:rsid w:val="140F12C4"/>
    <w:rsid w:val="1605CD9C"/>
    <w:rsid w:val="1712D4BB"/>
    <w:rsid w:val="1B32701A"/>
    <w:rsid w:val="1E920973"/>
    <w:rsid w:val="20FD7F00"/>
    <w:rsid w:val="21C9AA35"/>
    <w:rsid w:val="232679B6"/>
    <w:rsid w:val="2680EB17"/>
    <w:rsid w:val="276CC084"/>
    <w:rsid w:val="290890E5"/>
    <w:rsid w:val="2B57641E"/>
    <w:rsid w:val="2F9702DB"/>
    <w:rsid w:val="3041D28F"/>
    <w:rsid w:val="32D390F2"/>
    <w:rsid w:val="38A595C2"/>
    <w:rsid w:val="3BBDB203"/>
    <w:rsid w:val="3C614ADB"/>
    <w:rsid w:val="3FFBC874"/>
    <w:rsid w:val="498E8D7D"/>
    <w:rsid w:val="49ED9DC8"/>
    <w:rsid w:val="4C754396"/>
    <w:rsid w:val="4FFDC258"/>
    <w:rsid w:val="5778F6C1"/>
    <w:rsid w:val="5941AEF2"/>
    <w:rsid w:val="595BB424"/>
    <w:rsid w:val="601A06ED"/>
    <w:rsid w:val="6A3C1AE4"/>
    <w:rsid w:val="6C08F4E8"/>
    <w:rsid w:val="70F21DA9"/>
    <w:rsid w:val="71034989"/>
    <w:rsid w:val="7A496DF1"/>
    <w:rsid w:val="7F1CD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33387"/>
  <w15:docId w15:val="{8E30C274-8503-465E-888C-B1B59025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character" w:customStyle="1" w:styleId="HeaderChar">
    <w:name w:val="Header Char"/>
    <w:link w:val="Header"/>
    <w:uiPriority w:val="99"/>
    <w:rsid w:val="002A2248"/>
    <w:rPr>
      <w:rFonts w:ascii="Arial" w:hAnsi="Arial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0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4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49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494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4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D4B84C8A0C84C849B88D9C2B97093" ma:contentTypeVersion="8" ma:contentTypeDescription="Create a new document." ma:contentTypeScope="" ma:versionID="812d26354e27c94c17dddc36543d0ed4">
  <xsd:schema xmlns:xsd="http://www.w3.org/2001/XMLSchema" xmlns:xs="http://www.w3.org/2001/XMLSchema" xmlns:p="http://schemas.microsoft.com/office/2006/metadata/properties" xmlns:ns2="9b9dc3ff-5331-46ca-b261-bc697512c5cd" xmlns:ns3="00dfd6c5-3d16-4261-9c3b-4975134f1671" targetNamespace="http://schemas.microsoft.com/office/2006/metadata/properties" ma:root="true" ma:fieldsID="e7117a2f2d13937b9f8902bd5fa97c57" ns2:_="" ns3:_="">
    <xsd:import namespace="9b9dc3ff-5331-46ca-b261-bc697512c5cd"/>
    <xsd:import namespace="00dfd6c5-3d16-4261-9c3b-4975134f16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dc3ff-5331-46ca-b261-bc697512c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fd6c5-3d16-4261-9c3b-4975134f16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CB47D-8E7E-447D-9024-4B0FA2C51E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88B058-5276-45EE-9AD0-2BFC3ABC4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dc3ff-5331-46ca-b261-bc697512c5cd"/>
    <ds:schemaRef ds:uri="00dfd6c5-3d16-4261-9c3b-4975134f1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DB5FF-013F-4752-A3B8-58819C0E6B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638</Words>
  <Characters>3967</Characters>
  <Application>Microsoft Office Word</Application>
  <DocSecurity>0</DocSecurity>
  <Lines>33</Lines>
  <Paragraphs>9</Paragraphs>
  <ScaleCrop>false</ScaleCrop>
  <Company>PHS Group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Gillian Anderson</cp:lastModifiedBy>
  <cp:revision>61</cp:revision>
  <cp:lastPrinted>2019-01-08T11:00:00Z</cp:lastPrinted>
  <dcterms:created xsi:type="dcterms:W3CDTF">2024-12-06T20:36:00Z</dcterms:created>
  <dcterms:modified xsi:type="dcterms:W3CDTF">2024-12-10T08:48:00Z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0x0101001BF356EB3B2C33489023E36F981ABFB1</vt:lpwstr>
  </property>
  <property fmtid="{D5CDD505-2E9C-101B-9397-08002B2CF9AE}" pid="3" name="MediaServiceImageTags">
    <vt:lpwstr/>
  </property>
</Properties>
</file>