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030EA8" w:rsidRDefault="002C61FD" w:rsidP="001C6ACA">
            <w:pPr>
              <w:rPr>
                <w:rFonts w:asciiTheme="minorHAnsi" w:hAnsiTheme="minorHAnsi" w:cstheme="minorHAnsi"/>
                <w:b/>
                <w:sz w:val="24"/>
                <w:szCs w:val="24"/>
              </w:rPr>
            </w:pPr>
            <w:r w:rsidRPr="00030EA8">
              <w:rPr>
                <w:rFonts w:asciiTheme="minorHAnsi" w:hAnsiTheme="minorHAnsi" w:cstheme="minorHAnsi"/>
                <w:b/>
                <w:sz w:val="24"/>
                <w:szCs w:val="24"/>
              </w:rPr>
              <w:t>Job Title</w:t>
            </w:r>
          </w:p>
        </w:tc>
        <w:tc>
          <w:tcPr>
            <w:tcW w:w="6660" w:type="dxa"/>
          </w:tcPr>
          <w:p w14:paraId="2624D605" w14:textId="38E962B3" w:rsidR="002C61FD" w:rsidRPr="00030EA8" w:rsidRDefault="001B4C15" w:rsidP="002C61FD">
            <w:pPr>
              <w:rPr>
                <w:rFonts w:asciiTheme="minorHAnsi" w:hAnsiTheme="minorHAnsi" w:cstheme="minorHAnsi"/>
                <w:color w:val="FF0000"/>
                <w:szCs w:val="22"/>
              </w:rPr>
            </w:pPr>
            <w:r w:rsidRPr="00030EA8">
              <w:rPr>
                <w:rFonts w:asciiTheme="minorHAnsi" w:hAnsiTheme="minorHAnsi" w:cstheme="minorHAnsi"/>
                <w:szCs w:val="22"/>
              </w:rPr>
              <w:t>FLT Driver/Warehouse Operative</w:t>
            </w:r>
          </w:p>
        </w:tc>
      </w:tr>
      <w:tr w:rsidR="00983669" w:rsidRPr="00F37ECB" w14:paraId="5F2DABCC" w14:textId="77777777" w:rsidTr="001C6ACA">
        <w:tc>
          <w:tcPr>
            <w:tcW w:w="3420" w:type="dxa"/>
          </w:tcPr>
          <w:p w14:paraId="64189026" w14:textId="452106E7" w:rsidR="00983669" w:rsidRPr="00030EA8" w:rsidRDefault="00983669" w:rsidP="001C6ACA">
            <w:pPr>
              <w:rPr>
                <w:rFonts w:asciiTheme="minorHAnsi" w:hAnsiTheme="minorHAnsi" w:cstheme="minorHAnsi"/>
                <w:b/>
                <w:sz w:val="24"/>
                <w:szCs w:val="24"/>
              </w:rPr>
            </w:pPr>
            <w:r w:rsidRPr="00030EA8">
              <w:rPr>
                <w:rFonts w:asciiTheme="minorHAnsi" w:hAnsiTheme="minorHAnsi" w:cstheme="minorHAnsi"/>
                <w:b/>
                <w:sz w:val="24"/>
                <w:szCs w:val="24"/>
              </w:rPr>
              <w:t>Business Unit</w:t>
            </w:r>
          </w:p>
        </w:tc>
        <w:tc>
          <w:tcPr>
            <w:tcW w:w="6660" w:type="dxa"/>
          </w:tcPr>
          <w:p w14:paraId="1D5EF6C5" w14:textId="2B622B8E" w:rsidR="00983669" w:rsidRPr="00030EA8" w:rsidRDefault="00A262A5" w:rsidP="002C61FD">
            <w:pPr>
              <w:rPr>
                <w:rFonts w:asciiTheme="minorHAnsi" w:hAnsiTheme="minorHAnsi" w:cstheme="minorHAnsi"/>
                <w:szCs w:val="22"/>
              </w:rPr>
            </w:pPr>
            <w:r w:rsidRPr="00030EA8">
              <w:rPr>
                <w:rFonts w:asciiTheme="minorHAnsi" w:hAnsiTheme="minorHAnsi" w:cstheme="minorHAnsi"/>
                <w:szCs w:val="22"/>
              </w:rPr>
              <w:t xml:space="preserve">Restore </w:t>
            </w:r>
            <w:r w:rsidR="00397D64">
              <w:rPr>
                <w:rFonts w:asciiTheme="minorHAnsi" w:hAnsiTheme="minorHAnsi" w:cstheme="minorHAnsi"/>
                <w:szCs w:val="22"/>
              </w:rPr>
              <w:t>Datashred</w:t>
            </w:r>
          </w:p>
        </w:tc>
      </w:tr>
      <w:tr w:rsidR="002C61FD" w:rsidRPr="00F37ECB" w14:paraId="5E39D46C" w14:textId="77777777" w:rsidTr="001C6ACA">
        <w:tc>
          <w:tcPr>
            <w:tcW w:w="3420" w:type="dxa"/>
          </w:tcPr>
          <w:p w14:paraId="4118AC54" w14:textId="77777777" w:rsidR="002C61FD" w:rsidRPr="00030EA8" w:rsidRDefault="002C61FD" w:rsidP="001C6ACA">
            <w:pPr>
              <w:rPr>
                <w:rFonts w:asciiTheme="minorHAnsi" w:hAnsiTheme="minorHAnsi" w:cstheme="minorHAnsi"/>
                <w:b/>
                <w:sz w:val="24"/>
                <w:szCs w:val="24"/>
              </w:rPr>
            </w:pPr>
            <w:r w:rsidRPr="00030EA8">
              <w:rPr>
                <w:rFonts w:asciiTheme="minorHAnsi" w:hAnsiTheme="minorHAnsi" w:cstheme="minorHAnsi"/>
                <w:b/>
                <w:sz w:val="24"/>
                <w:szCs w:val="24"/>
              </w:rPr>
              <w:t>Department.</w:t>
            </w:r>
          </w:p>
        </w:tc>
        <w:tc>
          <w:tcPr>
            <w:tcW w:w="6660" w:type="dxa"/>
          </w:tcPr>
          <w:p w14:paraId="6A97D7AC" w14:textId="6ACED67E" w:rsidR="002C61FD" w:rsidRPr="00030EA8" w:rsidRDefault="001B4C15" w:rsidP="002C61FD">
            <w:pPr>
              <w:rPr>
                <w:rFonts w:asciiTheme="minorHAnsi" w:hAnsiTheme="minorHAnsi" w:cstheme="minorHAnsi"/>
                <w:szCs w:val="22"/>
              </w:rPr>
            </w:pPr>
            <w:r w:rsidRPr="00030EA8">
              <w:rPr>
                <w:rFonts w:asciiTheme="minorHAnsi" w:hAnsiTheme="minorHAnsi" w:cstheme="minorHAnsi"/>
                <w:szCs w:val="22"/>
              </w:rPr>
              <w:t>Operations</w:t>
            </w:r>
          </w:p>
        </w:tc>
      </w:tr>
      <w:tr w:rsidR="002C61FD" w:rsidRPr="00F37ECB" w14:paraId="61ECB025" w14:textId="77777777" w:rsidTr="001C6ACA">
        <w:tc>
          <w:tcPr>
            <w:tcW w:w="3420" w:type="dxa"/>
          </w:tcPr>
          <w:p w14:paraId="6B97257F" w14:textId="77777777" w:rsidR="002C61FD" w:rsidRPr="00030EA8" w:rsidRDefault="002C61FD" w:rsidP="001C6ACA">
            <w:pPr>
              <w:rPr>
                <w:rFonts w:asciiTheme="minorHAnsi" w:hAnsiTheme="minorHAnsi" w:cstheme="minorHAnsi"/>
                <w:b/>
                <w:sz w:val="24"/>
                <w:szCs w:val="24"/>
              </w:rPr>
            </w:pPr>
            <w:r w:rsidRPr="00030EA8">
              <w:rPr>
                <w:rFonts w:asciiTheme="minorHAnsi" w:hAnsiTheme="minorHAnsi" w:cstheme="minorHAnsi"/>
                <w:b/>
                <w:sz w:val="24"/>
                <w:szCs w:val="24"/>
              </w:rPr>
              <w:t>Location</w:t>
            </w:r>
          </w:p>
        </w:tc>
        <w:tc>
          <w:tcPr>
            <w:tcW w:w="6660" w:type="dxa"/>
          </w:tcPr>
          <w:p w14:paraId="2086796B" w14:textId="04635356" w:rsidR="002C61FD" w:rsidRPr="00030EA8" w:rsidRDefault="00397D64" w:rsidP="002C61FD">
            <w:pPr>
              <w:rPr>
                <w:rFonts w:asciiTheme="minorHAnsi" w:hAnsiTheme="minorHAnsi" w:cstheme="minorHAnsi"/>
                <w:szCs w:val="22"/>
              </w:rPr>
            </w:pPr>
            <w:r>
              <w:rPr>
                <w:rFonts w:asciiTheme="minorHAnsi" w:hAnsiTheme="minorHAnsi" w:cstheme="minorHAnsi"/>
                <w:szCs w:val="22"/>
              </w:rPr>
              <w:t>Bedwas</w:t>
            </w:r>
          </w:p>
        </w:tc>
      </w:tr>
      <w:tr w:rsidR="002C61FD" w:rsidRPr="00F37ECB" w14:paraId="4DF03718" w14:textId="77777777" w:rsidTr="001C6ACA">
        <w:tc>
          <w:tcPr>
            <w:tcW w:w="3420" w:type="dxa"/>
          </w:tcPr>
          <w:p w14:paraId="502E7713" w14:textId="77777777" w:rsidR="002C61FD" w:rsidRPr="00030EA8" w:rsidRDefault="002C61FD" w:rsidP="001C6ACA">
            <w:pPr>
              <w:rPr>
                <w:rFonts w:asciiTheme="minorHAnsi" w:hAnsiTheme="minorHAnsi" w:cstheme="minorHAnsi"/>
                <w:b/>
                <w:sz w:val="24"/>
                <w:szCs w:val="24"/>
              </w:rPr>
            </w:pPr>
            <w:r w:rsidRPr="00030EA8">
              <w:rPr>
                <w:rFonts w:asciiTheme="minorHAnsi" w:hAnsiTheme="minorHAnsi" w:cstheme="minorHAnsi"/>
                <w:b/>
                <w:sz w:val="24"/>
                <w:szCs w:val="24"/>
              </w:rPr>
              <w:t>Reports to (direct)</w:t>
            </w:r>
          </w:p>
        </w:tc>
        <w:tc>
          <w:tcPr>
            <w:tcW w:w="6660" w:type="dxa"/>
          </w:tcPr>
          <w:p w14:paraId="219AE281" w14:textId="01193F92" w:rsidR="002C61FD" w:rsidRPr="00030EA8" w:rsidRDefault="00397D64" w:rsidP="002C61FD">
            <w:pPr>
              <w:rPr>
                <w:rFonts w:asciiTheme="minorHAnsi" w:hAnsiTheme="minorHAnsi" w:cstheme="minorHAnsi"/>
                <w:szCs w:val="22"/>
              </w:rPr>
            </w:pPr>
            <w:r w:rsidRPr="00397D64">
              <w:rPr>
                <w:rFonts w:asciiTheme="minorHAnsi" w:hAnsiTheme="minorHAnsi" w:cstheme="minorHAnsi"/>
                <w:szCs w:val="22"/>
              </w:rPr>
              <w:t>Warehouse Supervisor</w:t>
            </w:r>
          </w:p>
        </w:tc>
      </w:tr>
    </w:tbl>
    <w:p w14:paraId="137E7175" w14:textId="77777777" w:rsidR="002C61FD" w:rsidRDefault="002C61FD">
      <w:pPr>
        <w:pStyle w:val="Heading6"/>
        <w:tabs>
          <w:tab w:val="clear" w:pos="720"/>
        </w:tabs>
        <w:rPr>
          <w:sz w:val="22"/>
          <w:szCs w:val="22"/>
        </w:rPr>
      </w:pPr>
    </w:p>
    <w:p w14:paraId="74D351E5" w14:textId="77777777" w:rsidR="007E364E" w:rsidRPr="00030EA8" w:rsidRDefault="007E364E">
      <w:pPr>
        <w:pStyle w:val="Heading6"/>
        <w:tabs>
          <w:tab w:val="clear" w:pos="720"/>
        </w:tabs>
        <w:rPr>
          <w:rFonts w:asciiTheme="minorHAnsi" w:hAnsiTheme="minorHAnsi" w:cstheme="minorHAnsi"/>
          <w:sz w:val="24"/>
          <w:szCs w:val="24"/>
        </w:rPr>
      </w:pPr>
      <w:r w:rsidRPr="00030EA8">
        <w:rPr>
          <w:rFonts w:asciiTheme="minorHAnsi" w:hAnsiTheme="minorHAnsi" w:cstheme="minorHAnsi"/>
          <w:sz w:val="24"/>
          <w:szCs w:val="24"/>
        </w:rPr>
        <w:t>MAIN PURPOSE OF JOB</w:t>
      </w:r>
    </w:p>
    <w:p w14:paraId="69F9A777" w14:textId="77777777" w:rsidR="00965446" w:rsidRPr="00F37ECB" w:rsidRDefault="00965446" w:rsidP="00965446">
      <w:pPr>
        <w:rPr>
          <w:rFonts w:cs="Arial"/>
          <w:szCs w:val="22"/>
          <w:lang w:val="en-US"/>
        </w:rPr>
      </w:pPr>
    </w:p>
    <w:p w14:paraId="79A5D7B9" w14:textId="5B24FA98" w:rsidR="00735FD8" w:rsidRPr="00030EA8" w:rsidRDefault="0009136C" w:rsidP="00AA31A7">
      <w:p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To safely and efficiently break down assets deemed for waste disposal</w:t>
      </w:r>
      <w:r w:rsidR="00673348" w:rsidRPr="00030EA8">
        <w:rPr>
          <w:rFonts w:asciiTheme="minorHAnsi" w:eastAsia="Calibri" w:hAnsiTheme="minorHAnsi" w:cstheme="minorHAnsi"/>
          <w:color w:val="000000"/>
          <w:szCs w:val="22"/>
          <w:lang w:eastAsia="en-GB"/>
        </w:rPr>
        <w:t>. Ensuring the component parts are disposed of in the correct and safe manner.</w:t>
      </w:r>
    </w:p>
    <w:p w14:paraId="254CC36E" w14:textId="77777777" w:rsidR="00673348" w:rsidRPr="00A74C05" w:rsidRDefault="00673348" w:rsidP="00AA31A7">
      <w:pPr>
        <w:jc w:val="both"/>
        <w:rPr>
          <w:rFonts w:asciiTheme="minorHAnsi" w:eastAsia="Calibri" w:hAnsiTheme="minorHAnsi" w:cstheme="minorHAnsi"/>
          <w:color w:val="000000"/>
          <w:sz w:val="23"/>
          <w:szCs w:val="23"/>
          <w:lang w:eastAsia="en-GB"/>
        </w:rPr>
      </w:pPr>
    </w:p>
    <w:p w14:paraId="2EFE4372" w14:textId="77777777" w:rsidR="007E364E" w:rsidRPr="00030EA8" w:rsidRDefault="007E364E">
      <w:pPr>
        <w:pStyle w:val="Heading6"/>
        <w:rPr>
          <w:rFonts w:asciiTheme="minorHAnsi" w:hAnsiTheme="minorHAnsi" w:cstheme="minorHAnsi"/>
          <w:sz w:val="22"/>
          <w:szCs w:val="22"/>
        </w:rPr>
      </w:pPr>
      <w:r w:rsidRPr="00030EA8">
        <w:rPr>
          <w:rFonts w:asciiTheme="minorHAnsi" w:hAnsiTheme="minorHAnsi" w:cstheme="minorHAnsi"/>
          <w:sz w:val="22"/>
          <w:szCs w:val="22"/>
        </w:rPr>
        <w:t xml:space="preserve">KEY TASKS </w:t>
      </w:r>
    </w:p>
    <w:p w14:paraId="4995BE99" w14:textId="6C0A947B" w:rsidR="00E21A75" w:rsidRPr="00A74C05" w:rsidRDefault="00E21A75" w:rsidP="000A6515">
      <w:pPr>
        <w:jc w:val="both"/>
        <w:rPr>
          <w:rFonts w:asciiTheme="minorHAnsi" w:eastAsia="Calibri" w:hAnsiTheme="minorHAnsi" w:cstheme="minorHAnsi"/>
          <w:color w:val="000000"/>
          <w:sz w:val="23"/>
          <w:szCs w:val="23"/>
          <w:lang w:eastAsia="en-GB"/>
        </w:rPr>
      </w:pPr>
    </w:p>
    <w:p w14:paraId="57A68A40" w14:textId="39F6D677" w:rsidR="00550941" w:rsidRPr="00030EA8" w:rsidRDefault="00B53601"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Take receipt of assets to be broken down</w:t>
      </w:r>
      <w:r w:rsidR="00151CAF" w:rsidRPr="00030EA8">
        <w:rPr>
          <w:rFonts w:asciiTheme="minorHAnsi" w:eastAsia="Calibri" w:hAnsiTheme="minorHAnsi" w:cstheme="minorHAnsi"/>
          <w:color w:val="000000"/>
          <w:szCs w:val="22"/>
          <w:lang w:eastAsia="en-GB"/>
        </w:rPr>
        <w:t>.</w:t>
      </w:r>
    </w:p>
    <w:p w14:paraId="69D6E892" w14:textId="652578B6" w:rsidR="002A04A6" w:rsidRPr="00030EA8" w:rsidRDefault="002A04A6"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Remove batteries from UPS’.</w:t>
      </w:r>
    </w:p>
    <w:p w14:paraId="093D115E" w14:textId="4665BF84" w:rsidR="001D2CD6" w:rsidRPr="00030EA8" w:rsidRDefault="009C2556"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 xml:space="preserve">Collate mobile devices, </w:t>
      </w:r>
      <w:r w:rsidR="008F14EF" w:rsidRPr="00030EA8">
        <w:rPr>
          <w:rFonts w:asciiTheme="minorHAnsi" w:eastAsia="Calibri" w:hAnsiTheme="minorHAnsi" w:cstheme="minorHAnsi"/>
          <w:color w:val="000000"/>
          <w:szCs w:val="22"/>
          <w:lang w:eastAsia="en-GB"/>
        </w:rPr>
        <w:t>PCB</w:t>
      </w:r>
      <w:r w:rsidRPr="00030EA8">
        <w:rPr>
          <w:rFonts w:asciiTheme="minorHAnsi" w:eastAsia="Calibri" w:hAnsiTheme="minorHAnsi" w:cstheme="minorHAnsi"/>
          <w:color w:val="000000"/>
          <w:szCs w:val="22"/>
          <w:lang w:eastAsia="en-GB"/>
        </w:rPr>
        <w:t xml:space="preserve"> switch boards</w:t>
      </w:r>
      <w:r w:rsidR="006E3811" w:rsidRPr="00030EA8">
        <w:rPr>
          <w:rFonts w:asciiTheme="minorHAnsi" w:eastAsia="Calibri" w:hAnsiTheme="minorHAnsi" w:cstheme="minorHAnsi"/>
          <w:color w:val="000000"/>
          <w:szCs w:val="22"/>
          <w:lang w:eastAsia="en-GB"/>
        </w:rPr>
        <w:t>, (once stripped)</w:t>
      </w:r>
      <w:r w:rsidR="008F14EF" w:rsidRPr="00030EA8">
        <w:rPr>
          <w:rFonts w:asciiTheme="minorHAnsi" w:eastAsia="Calibri" w:hAnsiTheme="minorHAnsi" w:cstheme="minorHAnsi"/>
          <w:color w:val="000000"/>
          <w:szCs w:val="22"/>
          <w:lang w:eastAsia="en-GB"/>
        </w:rPr>
        <w:t xml:space="preserve"> and</w:t>
      </w:r>
      <w:r w:rsidR="006E3811" w:rsidRPr="00030EA8">
        <w:rPr>
          <w:rFonts w:asciiTheme="minorHAnsi" w:eastAsia="Calibri" w:hAnsiTheme="minorHAnsi" w:cstheme="minorHAnsi"/>
          <w:color w:val="000000"/>
          <w:szCs w:val="22"/>
          <w:lang w:eastAsia="en-GB"/>
        </w:rPr>
        <w:t xml:space="preserve"> HDD’s</w:t>
      </w:r>
      <w:r w:rsidR="008F14EF" w:rsidRPr="00030EA8">
        <w:rPr>
          <w:rFonts w:asciiTheme="minorHAnsi" w:eastAsia="Calibri" w:hAnsiTheme="minorHAnsi" w:cstheme="minorHAnsi"/>
          <w:color w:val="000000"/>
          <w:szCs w:val="22"/>
          <w:lang w:eastAsia="en-GB"/>
        </w:rPr>
        <w:t xml:space="preserve"> ready for shredding, either on site or shipment to other sites.</w:t>
      </w:r>
    </w:p>
    <w:p w14:paraId="5385D1B5" w14:textId="1DE8175A" w:rsidR="002F6FC3" w:rsidRPr="00030EA8" w:rsidRDefault="00A74C05"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Presort</w:t>
      </w:r>
      <w:r w:rsidR="00014659" w:rsidRPr="00030EA8">
        <w:rPr>
          <w:rFonts w:asciiTheme="minorHAnsi" w:eastAsia="Calibri" w:hAnsiTheme="minorHAnsi" w:cstheme="minorHAnsi"/>
          <w:color w:val="000000"/>
          <w:szCs w:val="22"/>
          <w:lang w:eastAsia="en-GB"/>
        </w:rPr>
        <w:t xml:space="preserve"> data tubs to remove data bearing assets.</w:t>
      </w:r>
    </w:p>
    <w:p w14:paraId="147870F1" w14:textId="4EC78783" w:rsidR="00691CCA" w:rsidRPr="00030EA8" w:rsidRDefault="009D4568"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Move stock around either by hand, using lifting equipment or</w:t>
      </w:r>
      <w:r w:rsidR="00691CCA" w:rsidRPr="00030EA8">
        <w:rPr>
          <w:rFonts w:asciiTheme="minorHAnsi" w:eastAsia="Calibri" w:hAnsiTheme="minorHAnsi" w:cstheme="minorHAnsi"/>
          <w:color w:val="000000"/>
          <w:szCs w:val="22"/>
          <w:lang w:eastAsia="en-GB"/>
        </w:rPr>
        <w:t xml:space="preserve"> a pump truck.</w:t>
      </w:r>
    </w:p>
    <w:p w14:paraId="4DCAAD63" w14:textId="1EC95250" w:rsidR="00210B2A" w:rsidRPr="00030EA8" w:rsidRDefault="003C0669"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 xml:space="preserve">Keep </w:t>
      </w:r>
      <w:r w:rsidR="00D3043A" w:rsidRPr="00030EA8">
        <w:rPr>
          <w:rFonts w:asciiTheme="minorHAnsi" w:eastAsia="Calibri" w:hAnsiTheme="minorHAnsi" w:cstheme="minorHAnsi"/>
          <w:color w:val="000000"/>
          <w:szCs w:val="22"/>
          <w:lang w:eastAsia="en-GB"/>
        </w:rPr>
        <w:t>accurate records</w:t>
      </w:r>
      <w:r w:rsidR="00D80F40" w:rsidRPr="00030EA8">
        <w:rPr>
          <w:rFonts w:asciiTheme="minorHAnsi" w:eastAsia="Calibri" w:hAnsiTheme="minorHAnsi" w:cstheme="minorHAnsi"/>
          <w:color w:val="000000"/>
          <w:szCs w:val="22"/>
          <w:lang w:eastAsia="en-GB"/>
        </w:rPr>
        <w:t xml:space="preserve"> and paperwork </w:t>
      </w:r>
      <w:r w:rsidR="00A74C05" w:rsidRPr="00030EA8">
        <w:rPr>
          <w:rFonts w:asciiTheme="minorHAnsi" w:eastAsia="Calibri" w:hAnsiTheme="minorHAnsi" w:cstheme="minorHAnsi"/>
          <w:color w:val="000000"/>
          <w:szCs w:val="22"/>
          <w:lang w:eastAsia="en-GB"/>
        </w:rPr>
        <w:t>up to date</w:t>
      </w:r>
      <w:r w:rsidR="00210B2A" w:rsidRPr="00030EA8">
        <w:rPr>
          <w:rFonts w:asciiTheme="minorHAnsi" w:eastAsia="Calibri" w:hAnsiTheme="minorHAnsi" w:cstheme="minorHAnsi"/>
          <w:color w:val="000000"/>
          <w:szCs w:val="22"/>
          <w:lang w:eastAsia="en-GB"/>
        </w:rPr>
        <w:t>.</w:t>
      </w:r>
    </w:p>
    <w:p w14:paraId="1E06E136" w14:textId="48F75AF6" w:rsidR="003C0669" w:rsidRPr="00030EA8" w:rsidRDefault="003C0669"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Comply with company policies and legal guidelines.</w:t>
      </w:r>
    </w:p>
    <w:p w14:paraId="566B84D9" w14:textId="3D592226" w:rsidR="00AD7CFA" w:rsidRPr="00030EA8" w:rsidRDefault="00AD7CFA"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 xml:space="preserve">Operate in a safe manner, complying with all health, </w:t>
      </w:r>
      <w:r w:rsidR="00A74C05" w:rsidRPr="00030EA8">
        <w:rPr>
          <w:rFonts w:asciiTheme="minorHAnsi" w:eastAsia="Calibri" w:hAnsiTheme="minorHAnsi" w:cstheme="minorHAnsi"/>
          <w:color w:val="000000"/>
          <w:szCs w:val="22"/>
          <w:lang w:eastAsia="en-GB"/>
        </w:rPr>
        <w:t>safety,</w:t>
      </w:r>
      <w:r w:rsidRPr="00030EA8">
        <w:rPr>
          <w:rFonts w:asciiTheme="minorHAnsi" w:eastAsia="Calibri" w:hAnsiTheme="minorHAnsi" w:cstheme="minorHAnsi"/>
          <w:color w:val="000000"/>
          <w:szCs w:val="22"/>
          <w:lang w:eastAsia="en-GB"/>
        </w:rPr>
        <w:t xml:space="preserve"> and environmental requirements to ensure own and safety of others.</w:t>
      </w:r>
    </w:p>
    <w:p w14:paraId="45FF0947" w14:textId="53C562C8" w:rsidR="00CF3A38" w:rsidRPr="00030EA8" w:rsidRDefault="00DB5175"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Ensure that all lifting and maneuvering of materials and assets are carried out in accordance with manual handling procedures.</w:t>
      </w:r>
    </w:p>
    <w:p w14:paraId="2E17B8AD" w14:textId="20CCF1EC" w:rsidR="00EA0A00" w:rsidRPr="00030EA8" w:rsidRDefault="00EA0A00"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Handle and report any hazardous material</w:t>
      </w:r>
      <w:r w:rsidR="0039539B" w:rsidRPr="00030EA8">
        <w:rPr>
          <w:rFonts w:asciiTheme="minorHAnsi" w:eastAsia="Calibri" w:hAnsiTheme="minorHAnsi" w:cstheme="minorHAnsi"/>
          <w:color w:val="000000"/>
          <w:szCs w:val="22"/>
          <w:lang w:eastAsia="en-GB"/>
        </w:rPr>
        <w:t>s</w:t>
      </w:r>
      <w:r w:rsidRPr="00030EA8">
        <w:rPr>
          <w:rFonts w:asciiTheme="minorHAnsi" w:eastAsia="Calibri" w:hAnsiTheme="minorHAnsi" w:cstheme="minorHAnsi"/>
          <w:color w:val="000000"/>
          <w:szCs w:val="22"/>
          <w:lang w:eastAsia="en-GB"/>
        </w:rPr>
        <w:t xml:space="preserve"> in an appropriate manner.</w:t>
      </w:r>
    </w:p>
    <w:p w14:paraId="5B0E33F5" w14:textId="1F7FE07A" w:rsidR="00CF3A38" w:rsidRPr="00030EA8" w:rsidRDefault="00CF3A38"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Be aware of all safety-related rules and regulations for the site.</w:t>
      </w:r>
    </w:p>
    <w:p w14:paraId="5C5BD27D" w14:textId="2FB763E1" w:rsidR="004A3735" w:rsidRPr="00030EA8" w:rsidRDefault="007007BB"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Keep areas of work clean and tidy to ensure operational efficiency.</w:t>
      </w:r>
    </w:p>
    <w:p w14:paraId="65C6F484" w14:textId="462CCCC2" w:rsidR="007007BB" w:rsidRPr="00030EA8" w:rsidRDefault="007007BB" w:rsidP="00A74C05">
      <w:pPr>
        <w:pStyle w:val="ListParagraph"/>
        <w:numPr>
          <w:ilvl w:val="0"/>
          <w:numId w:val="40"/>
        </w:numPr>
        <w:jc w:val="both"/>
        <w:rPr>
          <w:rFonts w:asciiTheme="minorHAnsi" w:eastAsia="Calibri" w:hAnsiTheme="minorHAnsi" w:cstheme="minorHAnsi"/>
          <w:color w:val="000000"/>
          <w:szCs w:val="22"/>
          <w:lang w:eastAsia="en-GB"/>
        </w:rPr>
      </w:pPr>
      <w:r w:rsidRPr="00030EA8">
        <w:rPr>
          <w:rFonts w:asciiTheme="minorHAnsi" w:eastAsia="Calibri" w:hAnsiTheme="minorHAnsi" w:cstheme="minorHAnsi"/>
          <w:color w:val="000000"/>
          <w:szCs w:val="22"/>
          <w:lang w:eastAsia="en-GB"/>
        </w:rPr>
        <w:t>Make recommendation to aid efficiency and add value.</w:t>
      </w:r>
    </w:p>
    <w:p w14:paraId="1C41C78C" w14:textId="77777777" w:rsidR="00B66C5F" w:rsidRPr="00030EA8" w:rsidRDefault="00B66C5F" w:rsidP="00B66C5F">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Manoeuvring forklifts safely in busy industrial environments</w:t>
      </w:r>
    </w:p>
    <w:p w14:paraId="7B162978" w14:textId="6F294367" w:rsidR="00B66C5F" w:rsidRPr="00030EA8" w:rsidRDefault="00F956AF" w:rsidP="00F956AF">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Safely stacking and unstacking large quantities of goods onto shelves or pallet</w:t>
      </w:r>
    </w:p>
    <w:p w14:paraId="48883EA1" w14:textId="77777777" w:rsidR="00777F70" w:rsidRPr="00030EA8" w:rsidRDefault="00777F70" w:rsidP="00777F70">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Unloading deliveries and safely relocating the goods to their designated storage areas</w:t>
      </w:r>
    </w:p>
    <w:p w14:paraId="216A8114" w14:textId="77777777" w:rsidR="00A87406" w:rsidRPr="00030EA8" w:rsidRDefault="00A87406" w:rsidP="00A87406">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Ensuring that forklift driving areas are free from spills or obstructions</w:t>
      </w:r>
    </w:p>
    <w:p w14:paraId="153FDE57" w14:textId="77777777" w:rsidR="006A3323" w:rsidRPr="00030EA8" w:rsidRDefault="006A3323" w:rsidP="006A3323">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Regularly checking forklift equipment for faults or damages</w:t>
      </w:r>
    </w:p>
    <w:p w14:paraId="7E26937F" w14:textId="77777777" w:rsidR="00F5310B" w:rsidRPr="00030EA8" w:rsidRDefault="00F5310B" w:rsidP="00F5310B">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Using industrial plastic wraps and wooden pallets to safely stack and package goods for transport</w:t>
      </w:r>
    </w:p>
    <w:p w14:paraId="0C80922F" w14:textId="77777777" w:rsidR="00BB74AC" w:rsidRPr="00030EA8" w:rsidRDefault="00BB74AC" w:rsidP="00BB74AC">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lang w:eastAsia="en-GB"/>
        </w:rPr>
        <w:t>Keeping up to date on health and safety requirements and forklift operating procedures </w:t>
      </w:r>
    </w:p>
    <w:p w14:paraId="54EC650D" w14:textId="77777777" w:rsidR="0092786F" w:rsidRPr="00030EA8" w:rsidRDefault="0092786F" w:rsidP="0092786F">
      <w:pPr>
        <w:pStyle w:val="BodyText3"/>
        <w:numPr>
          <w:ilvl w:val="0"/>
          <w:numId w:val="40"/>
        </w:numPr>
        <w:rPr>
          <w:rFonts w:asciiTheme="minorHAnsi" w:hAnsiTheme="minorHAnsi" w:cstheme="minorHAnsi"/>
          <w:b/>
          <w:bCs/>
          <w:szCs w:val="22"/>
          <w:u w:val="single"/>
          <w:lang w:val="en-GB"/>
        </w:rPr>
      </w:pPr>
      <w:r w:rsidRPr="00030EA8">
        <w:rPr>
          <w:rFonts w:asciiTheme="minorHAnsi" w:hAnsiTheme="minorHAnsi" w:cstheme="minorHAnsi"/>
          <w:szCs w:val="22"/>
          <w:lang w:val="en-GB"/>
        </w:rPr>
        <w:t>Ensuring stock and materials are accounted for and securely stored</w:t>
      </w:r>
    </w:p>
    <w:p w14:paraId="7845B2AE" w14:textId="77777777" w:rsidR="00C26E25" w:rsidRPr="00030EA8" w:rsidRDefault="00C26E25" w:rsidP="00C26E25">
      <w:pPr>
        <w:pStyle w:val="BodyText3"/>
        <w:numPr>
          <w:ilvl w:val="0"/>
          <w:numId w:val="40"/>
        </w:numPr>
        <w:rPr>
          <w:rFonts w:asciiTheme="minorHAnsi" w:hAnsiTheme="minorHAnsi" w:cstheme="minorHAnsi"/>
          <w:b/>
          <w:bCs/>
          <w:szCs w:val="22"/>
          <w:u w:val="single"/>
          <w:lang w:val="en-GB"/>
        </w:rPr>
      </w:pPr>
      <w:r w:rsidRPr="00030EA8">
        <w:rPr>
          <w:rFonts w:asciiTheme="minorHAnsi" w:hAnsiTheme="minorHAnsi" w:cstheme="minorHAnsi"/>
          <w:szCs w:val="22"/>
          <w:lang w:val="en-GB"/>
        </w:rPr>
        <w:t>General warehouse housekeeping.</w:t>
      </w:r>
    </w:p>
    <w:p w14:paraId="67A19593" w14:textId="0B48F3BB" w:rsidR="00F956AF" w:rsidRPr="00030EA8" w:rsidRDefault="00B36B0F" w:rsidP="00F956AF">
      <w:pPr>
        <w:numPr>
          <w:ilvl w:val="0"/>
          <w:numId w:val="40"/>
        </w:numPr>
        <w:shd w:val="clear" w:color="auto" w:fill="F9F9F9"/>
        <w:spacing w:before="100" w:beforeAutospacing="1" w:after="100" w:afterAutospacing="1"/>
        <w:rPr>
          <w:rFonts w:asciiTheme="minorHAnsi" w:hAnsiTheme="minorHAnsi" w:cstheme="minorHAnsi"/>
          <w:szCs w:val="22"/>
          <w:lang w:eastAsia="en-GB"/>
        </w:rPr>
      </w:pPr>
      <w:r w:rsidRPr="00030EA8">
        <w:rPr>
          <w:rFonts w:asciiTheme="minorHAnsi" w:hAnsiTheme="minorHAnsi" w:cstheme="minorHAnsi"/>
          <w:szCs w:val="22"/>
        </w:rPr>
        <w:t>Assisting in Goods In department if required.</w:t>
      </w:r>
    </w:p>
    <w:p w14:paraId="1C35CF25" w14:textId="77777777" w:rsidR="00660868" w:rsidRPr="00030EA8" w:rsidRDefault="00660868" w:rsidP="00660868">
      <w:pPr>
        <w:pStyle w:val="BodyText3"/>
        <w:numPr>
          <w:ilvl w:val="0"/>
          <w:numId w:val="40"/>
        </w:numPr>
        <w:rPr>
          <w:rFonts w:asciiTheme="minorHAnsi" w:hAnsiTheme="minorHAnsi" w:cstheme="minorHAnsi"/>
          <w:bCs/>
          <w:szCs w:val="22"/>
          <w:lang w:val="en-GB"/>
        </w:rPr>
      </w:pPr>
      <w:r w:rsidRPr="00030EA8">
        <w:rPr>
          <w:rFonts w:asciiTheme="minorHAnsi" w:hAnsiTheme="minorHAnsi" w:cstheme="minorHAnsi"/>
          <w:bCs/>
          <w:szCs w:val="22"/>
          <w:lang w:val="en-GB"/>
        </w:rPr>
        <w:t>Provide absence cover which may cover all warehouse responsibilities.</w:t>
      </w:r>
    </w:p>
    <w:p w14:paraId="38DAD4C9" w14:textId="77777777" w:rsidR="00030EA8" w:rsidRPr="00030EA8" w:rsidRDefault="00030EA8" w:rsidP="00030EA8">
      <w:pPr>
        <w:pStyle w:val="BodyText3"/>
        <w:numPr>
          <w:ilvl w:val="0"/>
          <w:numId w:val="40"/>
        </w:numPr>
        <w:rPr>
          <w:rFonts w:asciiTheme="minorHAnsi" w:hAnsiTheme="minorHAnsi" w:cstheme="minorHAnsi"/>
          <w:bCs/>
          <w:szCs w:val="22"/>
          <w:lang w:val="en-GB"/>
        </w:rPr>
      </w:pPr>
      <w:r w:rsidRPr="00030EA8">
        <w:rPr>
          <w:rFonts w:asciiTheme="minorHAnsi" w:hAnsiTheme="minorHAnsi" w:cstheme="minorHAnsi"/>
          <w:bCs/>
          <w:szCs w:val="22"/>
          <w:lang w:val="en-GB"/>
        </w:rPr>
        <w:t>Undertake additional duties as and when required to meet the needs of the business, which may include working outside of normal hours on occasion.</w:t>
      </w:r>
    </w:p>
    <w:p w14:paraId="09FD02F5" w14:textId="77777777" w:rsidR="00B36B0F" w:rsidRPr="00F956AF" w:rsidRDefault="00B36B0F" w:rsidP="00030EA8">
      <w:pPr>
        <w:shd w:val="clear" w:color="auto" w:fill="F9F9F9"/>
        <w:spacing w:before="100" w:beforeAutospacing="1" w:after="100" w:afterAutospacing="1"/>
        <w:ind w:left="720"/>
        <w:rPr>
          <w:rFonts w:asciiTheme="minorHAnsi" w:hAnsiTheme="minorHAnsi" w:cstheme="minorHAnsi"/>
          <w:sz w:val="23"/>
          <w:szCs w:val="23"/>
          <w:lang w:eastAsia="en-GB"/>
        </w:rPr>
      </w:pPr>
    </w:p>
    <w:p w14:paraId="1905737B" w14:textId="77777777" w:rsidR="00AB5DE6" w:rsidRDefault="00AB5DE6" w:rsidP="007B1FEB">
      <w:pPr>
        <w:jc w:val="both"/>
        <w:rPr>
          <w:rFonts w:asciiTheme="minorHAnsi" w:eastAsia="Calibri" w:hAnsiTheme="minorHAnsi" w:cstheme="minorHAnsi"/>
          <w:color w:val="000000"/>
          <w:sz w:val="23"/>
          <w:szCs w:val="23"/>
          <w:lang w:eastAsia="en-GB"/>
        </w:rPr>
      </w:pPr>
    </w:p>
    <w:p w14:paraId="7E0D50E5" w14:textId="77777777" w:rsidR="007B1FEB" w:rsidRPr="007B1FEB" w:rsidRDefault="007B1FEB" w:rsidP="007B1FEB">
      <w:pPr>
        <w:jc w:val="both"/>
        <w:rPr>
          <w:rFonts w:asciiTheme="minorHAnsi" w:eastAsia="Calibri" w:hAnsiTheme="minorHAnsi" w:cstheme="minorHAnsi"/>
          <w:color w:val="000000"/>
          <w:sz w:val="23"/>
          <w:szCs w:val="23"/>
          <w:lang w:eastAsia="en-GB"/>
        </w:rPr>
      </w:pPr>
    </w:p>
    <w:p w14:paraId="1CBB94EC" w14:textId="77777777" w:rsidR="007007BB" w:rsidRPr="000A6515" w:rsidRDefault="007007BB" w:rsidP="004A3735">
      <w:pPr>
        <w:pStyle w:val="ListParagraph"/>
        <w:jc w:val="both"/>
        <w:rPr>
          <w:rFonts w:ascii="Calibri" w:hAnsi="Calibri" w:cs="Calibri"/>
          <w:sz w:val="23"/>
          <w:szCs w:val="23"/>
          <w:lang w:val="en-US"/>
        </w:rPr>
      </w:pPr>
    </w:p>
    <w:p w14:paraId="07B07D14" w14:textId="77777777" w:rsidR="00965446" w:rsidRPr="00030EA8" w:rsidRDefault="00965446" w:rsidP="00965446">
      <w:pPr>
        <w:pStyle w:val="BodyText3"/>
        <w:rPr>
          <w:rFonts w:asciiTheme="minorHAnsi" w:hAnsiTheme="minorHAnsi" w:cstheme="minorHAnsi"/>
          <w:b/>
          <w:szCs w:val="22"/>
          <w:u w:val="single"/>
        </w:rPr>
      </w:pPr>
      <w:r w:rsidRPr="00030EA8">
        <w:rPr>
          <w:rFonts w:asciiTheme="minorHAnsi" w:hAnsiTheme="minorHAnsi" w:cstheme="minorHAnsi"/>
          <w:b/>
          <w:szCs w:val="22"/>
          <w:u w:val="single"/>
        </w:rPr>
        <w:t>SKILLS</w:t>
      </w:r>
      <w:r w:rsidR="008825D2" w:rsidRPr="00030EA8">
        <w:rPr>
          <w:rFonts w:asciiTheme="minorHAnsi" w:hAnsiTheme="minorHAnsi" w:cstheme="minorHAnsi"/>
          <w:b/>
          <w:szCs w:val="22"/>
          <w:u w:val="single"/>
        </w:rPr>
        <w:t xml:space="preserve">, </w:t>
      </w:r>
      <w:r w:rsidRPr="00030EA8">
        <w:rPr>
          <w:rFonts w:asciiTheme="minorHAnsi" w:hAnsiTheme="minorHAnsi" w:cstheme="minorHAnsi"/>
          <w:b/>
          <w:szCs w:val="22"/>
          <w:u w:val="single"/>
        </w:rPr>
        <w:t xml:space="preserve">KNOWLEDGE </w:t>
      </w:r>
      <w:r w:rsidR="008825D2" w:rsidRPr="00030EA8">
        <w:rPr>
          <w:rFonts w:asciiTheme="minorHAnsi" w:hAnsiTheme="minorHAnsi" w:cstheme="minorHAnsi"/>
          <w:b/>
          <w:szCs w:val="22"/>
          <w:u w:val="single"/>
        </w:rPr>
        <w:t xml:space="preserve">&amp; EXPERIENCE </w:t>
      </w:r>
      <w:r w:rsidRPr="00030EA8">
        <w:rPr>
          <w:rFonts w:asciiTheme="minorHAnsi" w:hAnsiTheme="minorHAnsi" w:cstheme="minorHAnsi"/>
          <w:b/>
          <w:szCs w:val="22"/>
          <w:u w:val="single"/>
        </w:rPr>
        <w:t>REQUIRED</w:t>
      </w:r>
    </w:p>
    <w:p w14:paraId="18BB10F4" w14:textId="77777777" w:rsidR="008825D2" w:rsidRPr="00C32431" w:rsidRDefault="008825D2" w:rsidP="00965446">
      <w:pPr>
        <w:pStyle w:val="BodyText3"/>
        <w:rPr>
          <w:b/>
          <w:szCs w:val="22"/>
          <w:u w:val="single"/>
        </w:rPr>
      </w:pPr>
    </w:p>
    <w:p w14:paraId="5C61855D" w14:textId="4183AAC2" w:rsidR="00193AE8" w:rsidRPr="00030EA8" w:rsidRDefault="00193AE8" w:rsidP="005C21A9">
      <w:pPr>
        <w:pStyle w:val="Default"/>
        <w:numPr>
          <w:ilvl w:val="0"/>
          <w:numId w:val="36"/>
        </w:numPr>
        <w:spacing w:after="37"/>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Waste management background</w:t>
      </w:r>
      <w:r w:rsidR="007D533B" w:rsidRPr="00030EA8">
        <w:rPr>
          <w:rFonts w:asciiTheme="minorHAnsi" w:eastAsia="Times New Roman" w:hAnsiTheme="minorHAnsi" w:cstheme="minorHAnsi"/>
          <w:bCs/>
          <w:color w:val="auto"/>
          <w:sz w:val="22"/>
          <w:szCs w:val="22"/>
          <w:lang w:eastAsia="en-US"/>
        </w:rPr>
        <w:t>.</w:t>
      </w:r>
    </w:p>
    <w:p w14:paraId="4416C058" w14:textId="5054B2F0" w:rsidR="00B32797" w:rsidRPr="00030EA8" w:rsidRDefault="00B32797" w:rsidP="005C21A9">
      <w:pPr>
        <w:pStyle w:val="Default"/>
        <w:numPr>
          <w:ilvl w:val="0"/>
          <w:numId w:val="36"/>
        </w:numPr>
        <w:spacing w:after="37"/>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Experience of working within a warehouse setting.</w:t>
      </w:r>
    </w:p>
    <w:p w14:paraId="7EB5E8EC" w14:textId="6D7DEB43" w:rsidR="00F37F85" w:rsidRPr="00030EA8" w:rsidRDefault="00F37F85" w:rsidP="005C21A9">
      <w:pPr>
        <w:pStyle w:val="Default"/>
        <w:numPr>
          <w:ilvl w:val="0"/>
          <w:numId w:val="36"/>
        </w:numPr>
        <w:spacing w:after="33"/>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Able to work well as part of a team</w:t>
      </w:r>
      <w:r w:rsidR="00E21A75" w:rsidRPr="00030EA8">
        <w:rPr>
          <w:rFonts w:asciiTheme="minorHAnsi" w:eastAsia="Times New Roman" w:hAnsiTheme="minorHAnsi" w:cstheme="minorHAnsi"/>
          <w:bCs/>
          <w:color w:val="auto"/>
          <w:sz w:val="22"/>
          <w:szCs w:val="22"/>
          <w:lang w:eastAsia="en-US"/>
        </w:rPr>
        <w:t>.</w:t>
      </w:r>
      <w:r w:rsidRPr="00030EA8">
        <w:rPr>
          <w:rFonts w:asciiTheme="minorHAnsi" w:eastAsia="Times New Roman" w:hAnsiTheme="minorHAnsi" w:cstheme="minorHAnsi"/>
          <w:bCs/>
          <w:color w:val="auto"/>
          <w:sz w:val="22"/>
          <w:szCs w:val="22"/>
          <w:lang w:eastAsia="en-US"/>
        </w:rPr>
        <w:t xml:space="preserve"> </w:t>
      </w:r>
    </w:p>
    <w:p w14:paraId="23B5924F" w14:textId="21BA86D9" w:rsidR="00F37F85" w:rsidRPr="00030EA8" w:rsidRDefault="00F37F85" w:rsidP="005C21A9">
      <w:pPr>
        <w:pStyle w:val="Default"/>
        <w:numPr>
          <w:ilvl w:val="0"/>
          <w:numId w:val="36"/>
        </w:numPr>
        <w:spacing w:after="33"/>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Ability to work accurately and methodically</w:t>
      </w:r>
      <w:r w:rsidR="00E21A75" w:rsidRPr="00030EA8">
        <w:rPr>
          <w:rFonts w:asciiTheme="minorHAnsi" w:eastAsia="Times New Roman" w:hAnsiTheme="minorHAnsi" w:cstheme="minorHAnsi"/>
          <w:bCs/>
          <w:color w:val="auto"/>
          <w:sz w:val="22"/>
          <w:szCs w:val="22"/>
          <w:lang w:eastAsia="en-US"/>
        </w:rPr>
        <w:t>.</w:t>
      </w:r>
    </w:p>
    <w:p w14:paraId="05594E0F" w14:textId="0E5A78E1" w:rsidR="00F37F85" w:rsidRPr="00030EA8" w:rsidRDefault="00F37F85" w:rsidP="005C21A9">
      <w:pPr>
        <w:pStyle w:val="Default"/>
        <w:numPr>
          <w:ilvl w:val="0"/>
          <w:numId w:val="36"/>
        </w:numPr>
        <w:spacing w:after="33"/>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Ability to accurately complete paperwork and count stock items</w:t>
      </w:r>
      <w:r w:rsidR="00E21A75" w:rsidRPr="00030EA8">
        <w:rPr>
          <w:rFonts w:asciiTheme="minorHAnsi" w:eastAsia="Times New Roman" w:hAnsiTheme="minorHAnsi" w:cstheme="minorHAnsi"/>
          <w:bCs/>
          <w:color w:val="auto"/>
          <w:sz w:val="22"/>
          <w:szCs w:val="22"/>
          <w:lang w:eastAsia="en-US"/>
        </w:rPr>
        <w:t>.</w:t>
      </w:r>
      <w:r w:rsidRPr="00030EA8">
        <w:rPr>
          <w:rFonts w:asciiTheme="minorHAnsi" w:eastAsia="Times New Roman" w:hAnsiTheme="minorHAnsi" w:cstheme="minorHAnsi"/>
          <w:bCs/>
          <w:color w:val="auto"/>
          <w:sz w:val="22"/>
          <w:szCs w:val="22"/>
          <w:lang w:eastAsia="en-US"/>
        </w:rPr>
        <w:t xml:space="preserve"> </w:t>
      </w:r>
    </w:p>
    <w:p w14:paraId="4E143D29" w14:textId="3FDC0EFA" w:rsidR="00F37F85" w:rsidRPr="00030EA8" w:rsidRDefault="00F37F85" w:rsidP="005C21A9">
      <w:pPr>
        <w:pStyle w:val="Default"/>
        <w:numPr>
          <w:ilvl w:val="0"/>
          <w:numId w:val="36"/>
        </w:numPr>
        <w:spacing w:after="33"/>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An understanding of health and safety requirements</w:t>
      </w:r>
      <w:r w:rsidR="00E21A75" w:rsidRPr="00030EA8">
        <w:rPr>
          <w:rFonts w:asciiTheme="minorHAnsi" w:eastAsia="Times New Roman" w:hAnsiTheme="minorHAnsi" w:cstheme="minorHAnsi"/>
          <w:bCs/>
          <w:color w:val="auto"/>
          <w:sz w:val="22"/>
          <w:szCs w:val="22"/>
          <w:lang w:eastAsia="en-US"/>
        </w:rPr>
        <w:t>.</w:t>
      </w:r>
      <w:r w:rsidRPr="00030EA8">
        <w:rPr>
          <w:rFonts w:asciiTheme="minorHAnsi" w:eastAsia="Times New Roman" w:hAnsiTheme="minorHAnsi" w:cstheme="minorHAnsi"/>
          <w:bCs/>
          <w:color w:val="auto"/>
          <w:sz w:val="22"/>
          <w:szCs w:val="22"/>
          <w:lang w:eastAsia="en-US"/>
        </w:rPr>
        <w:t xml:space="preserve"> </w:t>
      </w:r>
    </w:p>
    <w:p w14:paraId="797B3212" w14:textId="44F326F7" w:rsidR="00F37F85" w:rsidRPr="00030EA8" w:rsidRDefault="0079482F" w:rsidP="005C21A9">
      <w:pPr>
        <w:pStyle w:val="Default"/>
        <w:numPr>
          <w:ilvl w:val="0"/>
          <w:numId w:val="36"/>
        </w:numPr>
        <w:spacing w:after="33"/>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 xml:space="preserve">Flexibility </w:t>
      </w:r>
      <w:r w:rsidR="00F37F85" w:rsidRPr="00030EA8">
        <w:rPr>
          <w:rFonts w:asciiTheme="minorHAnsi" w:eastAsia="Times New Roman" w:hAnsiTheme="minorHAnsi" w:cstheme="minorHAnsi"/>
          <w:bCs/>
          <w:color w:val="auto"/>
          <w:sz w:val="22"/>
          <w:szCs w:val="22"/>
          <w:lang w:eastAsia="en-US"/>
        </w:rPr>
        <w:t>to</w:t>
      </w:r>
      <w:r w:rsidRPr="00030EA8">
        <w:rPr>
          <w:rFonts w:asciiTheme="minorHAnsi" w:eastAsia="Times New Roman" w:hAnsiTheme="minorHAnsi" w:cstheme="minorHAnsi"/>
          <w:bCs/>
          <w:color w:val="auto"/>
          <w:sz w:val="22"/>
          <w:szCs w:val="22"/>
          <w:lang w:eastAsia="en-US"/>
        </w:rPr>
        <w:t>wards</w:t>
      </w:r>
      <w:r w:rsidR="00F37F85" w:rsidRPr="00030EA8">
        <w:rPr>
          <w:rFonts w:asciiTheme="minorHAnsi" w:eastAsia="Times New Roman" w:hAnsiTheme="minorHAnsi" w:cstheme="minorHAnsi"/>
          <w:bCs/>
          <w:color w:val="auto"/>
          <w:sz w:val="22"/>
          <w:szCs w:val="22"/>
          <w:lang w:eastAsia="en-US"/>
        </w:rPr>
        <w:t xml:space="preserve"> duties and tasks</w:t>
      </w:r>
      <w:r w:rsidR="00E21A75" w:rsidRPr="00030EA8">
        <w:rPr>
          <w:rFonts w:asciiTheme="minorHAnsi" w:eastAsia="Times New Roman" w:hAnsiTheme="minorHAnsi" w:cstheme="minorHAnsi"/>
          <w:bCs/>
          <w:color w:val="auto"/>
          <w:sz w:val="22"/>
          <w:szCs w:val="22"/>
          <w:lang w:eastAsia="en-US"/>
        </w:rPr>
        <w:t>, especially during times of cover.</w:t>
      </w:r>
    </w:p>
    <w:p w14:paraId="063CD720" w14:textId="022A9EE5" w:rsidR="00F37F85" w:rsidRPr="00030EA8" w:rsidRDefault="00F37F85" w:rsidP="005C21A9">
      <w:pPr>
        <w:pStyle w:val="Default"/>
        <w:numPr>
          <w:ilvl w:val="0"/>
          <w:numId w:val="36"/>
        </w:numPr>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Good understanding of working to targets/goals</w:t>
      </w:r>
      <w:r w:rsidR="00E21A75" w:rsidRPr="00030EA8">
        <w:rPr>
          <w:rFonts w:asciiTheme="minorHAnsi" w:eastAsia="Times New Roman" w:hAnsiTheme="minorHAnsi" w:cstheme="minorHAnsi"/>
          <w:bCs/>
          <w:color w:val="auto"/>
          <w:sz w:val="22"/>
          <w:szCs w:val="22"/>
          <w:lang w:eastAsia="en-US"/>
        </w:rPr>
        <w:t>.</w:t>
      </w:r>
    </w:p>
    <w:p w14:paraId="2F241C3C" w14:textId="6108EB78" w:rsidR="00C77B7C" w:rsidRPr="00030EA8" w:rsidRDefault="00C77B7C" w:rsidP="005C21A9">
      <w:pPr>
        <w:pStyle w:val="Default"/>
        <w:numPr>
          <w:ilvl w:val="0"/>
          <w:numId w:val="36"/>
        </w:numPr>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Good numeracy and IT skills.</w:t>
      </w:r>
    </w:p>
    <w:p w14:paraId="2861FEF7" w14:textId="352E749F" w:rsidR="00C77B7C" w:rsidRPr="00030EA8" w:rsidRDefault="00C77B7C" w:rsidP="005C21A9">
      <w:pPr>
        <w:pStyle w:val="Default"/>
        <w:numPr>
          <w:ilvl w:val="0"/>
          <w:numId w:val="36"/>
        </w:numPr>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Good communication skills.</w:t>
      </w:r>
    </w:p>
    <w:p w14:paraId="666A1DE9" w14:textId="1BE0E66C" w:rsidR="00346278" w:rsidRPr="00030EA8" w:rsidRDefault="00346278" w:rsidP="005C21A9">
      <w:pPr>
        <w:pStyle w:val="Default"/>
        <w:numPr>
          <w:ilvl w:val="0"/>
          <w:numId w:val="36"/>
        </w:numPr>
        <w:jc w:val="both"/>
        <w:rPr>
          <w:rFonts w:asciiTheme="minorHAnsi" w:eastAsia="Times New Roman" w:hAnsiTheme="minorHAnsi" w:cstheme="minorHAnsi"/>
          <w:bCs/>
          <w:color w:val="auto"/>
          <w:sz w:val="22"/>
          <w:szCs w:val="22"/>
          <w:lang w:eastAsia="en-US"/>
        </w:rPr>
      </w:pPr>
      <w:r w:rsidRPr="00030EA8">
        <w:rPr>
          <w:rFonts w:asciiTheme="minorHAnsi" w:eastAsia="Times New Roman" w:hAnsiTheme="minorHAnsi" w:cstheme="minorHAnsi"/>
          <w:bCs/>
          <w:color w:val="auto"/>
          <w:sz w:val="22"/>
          <w:szCs w:val="22"/>
          <w:lang w:eastAsia="en-US"/>
        </w:rPr>
        <w:t>Ability to plan and organise workload.</w:t>
      </w:r>
    </w:p>
    <w:p w14:paraId="21BAC4FA" w14:textId="1B6B6957" w:rsidR="00572308" w:rsidRPr="00030EA8" w:rsidRDefault="003625F7" w:rsidP="00346278">
      <w:pPr>
        <w:pStyle w:val="ListParagraph"/>
        <w:numPr>
          <w:ilvl w:val="0"/>
          <w:numId w:val="36"/>
        </w:numPr>
        <w:jc w:val="both"/>
        <w:rPr>
          <w:rFonts w:asciiTheme="minorHAnsi" w:hAnsiTheme="minorHAnsi" w:cstheme="minorHAnsi"/>
          <w:bCs/>
          <w:szCs w:val="22"/>
        </w:rPr>
      </w:pPr>
      <w:r w:rsidRPr="00030EA8">
        <w:rPr>
          <w:rFonts w:asciiTheme="minorHAnsi" w:hAnsiTheme="minorHAnsi" w:cstheme="minorHAnsi"/>
          <w:bCs/>
          <w:szCs w:val="22"/>
        </w:rPr>
        <w:t>Ability to accurately complete paperwork and count stock items</w:t>
      </w:r>
    </w:p>
    <w:p w14:paraId="7268B93E" w14:textId="70D5D3D8" w:rsidR="003625F7" w:rsidRPr="00030EA8" w:rsidRDefault="003625F7" w:rsidP="00346278">
      <w:pPr>
        <w:pStyle w:val="ListParagraph"/>
        <w:numPr>
          <w:ilvl w:val="0"/>
          <w:numId w:val="36"/>
        </w:numPr>
        <w:jc w:val="both"/>
        <w:rPr>
          <w:rFonts w:asciiTheme="minorHAnsi" w:hAnsiTheme="minorHAnsi" w:cstheme="minorHAnsi"/>
          <w:bCs/>
          <w:szCs w:val="22"/>
        </w:rPr>
      </w:pPr>
      <w:r w:rsidRPr="00030EA8">
        <w:rPr>
          <w:rFonts w:asciiTheme="minorHAnsi" w:hAnsiTheme="minorHAnsi" w:cstheme="minorHAnsi"/>
          <w:bCs/>
          <w:szCs w:val="22"/>
        </w:rPr>
        <w:t>An understanding of health and safety requirements.</w:t>
      </w:r>
    </w:p>
    <w:p w14:paraId="52C91BA6" w14:textId="11EE4B0B" w:rsidR="00285089" w:rsidRPr="00030EA8" w:rsidRDefault="00285089" w:rsidP="00346278">
      <w:pPr>
        <w:pStyle w:val="ListParagraph"/>
        <w:numPr>
          <w:ilvl w:val="0"/>
          <w:numId w:val="36"/>
        </w:numPr>
        <w:jc w:val="both"/>
        <w:rPr>
          <w:rFonts w:asciiTheme="minorHAnsi" w:hAnsiTheme="minorHAnsi" w:cstheme="minorHAnsi"/>
          <w:bCs/>
          <w:szCs w:val="22"/>
        </w:rPr>
      </w:pPr>
      <w:r w:rsidRPr="00030EA8">
        <w:rPr>
          <w:rFonts w:asciiTheme="minorHAnsi" w:hAnsiTheme="minorHAnsi" w:cstheme="minorHAnsi"/>
          <w:bCs/>
          <w:szCs w:val="22"/>
        </w:rPr>
        <w:t>Good understanding of customer deliverables and the impact of failure / cost of poor quality.</w:t>
      </w:r>
    </w:p>
    <w:p w14:paraId="07482887" w14:textId="2BA61106" w:rsidR="00285089" w:rsidRPr="00030EA8" w:rsidRDefault="00285089" w:rsidP="00346278">
      <w:pPr>
        <w:pStyle w:val="ListParagraph"/>
        <w:numPr>
          <w:ilvl w:val="0"/>
          <w:numId w:val="36"/>
        </w:numPr>
        <w:jc w:val="both"/>
        <w:rPr>
          <w:rFonts w:asciiTheme="minorHAnsi" w:hAnsiTheme="minorHAnsi" w:cstheme="minorHAnsi"/>
          <w:bCs/>
          <w:szCs w:val="22"/>
        </w:rPr>
      </w:pPr>
      <w:r w:rsidRPr="00030EA8">
        <w:rPr>
          <w:rFonts w:asciiTheme="minorHAnsi" w:hAnsiTheme="minorHAnsi" w:cstheme="minorHAnsi"/>
          <w:bCs/>
          <w:szCs w:val="22"/>
        </w:rPr>
        <w:t>Manual dexterity as physically demanding role.</w:t>
      </w:r>
    </w:p>
    <w:p w14:paraId="07E73138" w14:textId="132ECC29" w:rsidR="00285089" w:rsidRPr="00030EA8" w:rsidRDefault="00285089" w:rsidP="00346278">
      <w:pPr>
        <w:pStyle w:val="ListParagraph"/>
        <w:numPr>
          <w:ilvl w:val="0"/>
          <w:numId w:val="36"/>
        </w:numPr>
        <w:jc w:val="both"/>
        <w:rPr>
          <w:rFonts w:asciiTheme="minorHAnsi" w:hAnsiTheme="minorHAnsi" w:cstheme="minorHAnsi"/>
          <w:bCs/>
          <w:szCs w:val="22"/>
        </w:rPr>
      </w:pPr>
      <w:r w:rsidRPr="00030EA8">
        <w:rPr>
          <w:rFonts w:asciiTheme="minorHAnsi" w:hAnsiTheme="minorHAnsi" w:cstheme="minorHAnsi"/>
          <w:bCs/>
          <w:szCs w:val="22"/>
        </w:rPr>
        <w:t>Patience and enthusiasm.</w:t>
      </w:r>
    </w:p>
    <w:p w14:paraId="573CD7D7" w14:textId="77777777" w:rsidR="00C32431" w:rsidRPr="007D533B" w:rsidRDefault="00C32431" w:rsidP="002C61FD">
      <w:pPr>
        <w:pStyle w:val="BodyText3"/>
        <w:rPr>
          <w:rFonts w:asciiTheme="minorHAnsi" w:hAnsiTheme="minorHAnsi" w:cstheme="minorHAnsi"/>
          <w:color w:val="000000"/>
          <w:sz w:val="23"/>
          <w:szCs w:val="23"/>
          <w:lang w:val="en-GB"/>
        </w:rPr>
      </w:pPr>
    </w:p>
    <w:p w14:paraId="5AA4F4E1" w14:textId="364A30BF" w:rsidR="008825D2" w:rsidRPr="00030EA8" w:rsidRDefault="008825D2" w:rsidP="002C61FD">
      <w:pPr>
        <w:pStyle w:val="BodyText3"/>
        <w:rPr>
          <w:rFonts w:asciiTheme="minorHAnsi" w:hAnsiTheme="minorHAnsi" w:cstheme="minorHAnsi"/>
          <w:bCs/>
          <w:szCs w:val="22"/>
          <w:lang w:val="en-GB"/>
        </w:rPr>
      </w:pPr>
      <w:r w:rsidRPr="00030EA8">
        <w:rPr>
          <w:rFonts w:asciiTheme="minorHAnsi" w:hAnsiTheme="minorHAnsi" w:cstheme="minorHAnsi"/>
          <w:bCs/>
          <w:szCs w:val="22"/>
          <w:lang w:val="en-GB"/>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Pr="00030EA8" w:rsidRDefault="008825D2" w:rsidP="008825D2">
      <w:pPr>
        <w:pStyle w:val="BodyText3"/>
        <w:rPr>
          <w:rFonts w:asciiTheme="minorHAnsi" w:hAnsiTheme="minorHAnsi" w:cstheme="minorHAnsi"/>
          <w:b/>
          <w:szCs w:val="22"/>
          <w:u w:val="single"/>
        </w:rPr>
      </w:pPr>
      <w:r w:rsidRPr="00030EA8">
        <w:rPr>
          <w:rFonts w:asciiTheme="minorHAnsi" w:hAnsiTheme="minorHAnsi" w:cstheme="minorHAnsi"/>
          <w:b/>
          <w:szCs w:val="22"/>
          <w:u w:val="single"/>
        </w:rPr>
        <w:t>OTHER INFORMATION</w:t>
      </w:r>
    </w:p>
    <w:p w14:paraId="5D35E44F" w14:textId="77777777" w:rsidR="008825D2" w:rsidRPr="00DA4B08" w:rsidRDefault="008825D2" w:rsidP="008825D2">
      <w:pPr>
        <w:pStyle w:val="BodyText3"/>
        <w:rPr>
          <w:szCs w:val="22"/>
        </w:rPr>
      </w:pPr>
    </w:p>
    <w:p w14:paraId="3B591E93" w14:textId="621D917D" w:rsidR="008825D2" w:rsidRPr="005E6AD1" w:rsidRDefault="008825D2" w:rsidP="008825D2">
      <w:pPr>
        <w:jc w:val="both"/>
        <w:rPr>
          <w:rFonts w:asciiTheme="minorHAnsi" w:hAnsiTheme="minorHAnsi" w:cstheme="minorHAnsi"/>
          <w:bCs/>
          <w:szCs w:val="22"/>
        </w:rPr>
      </w:pPr>
      <w:r w:rsidRPr="005E6AD1">
        <w:rPr>
          <w:rFonts w:asciiTheme="minorHAnsi" w:hAnsiTheme="minorHAnsi" w:cstheme="minorHAnsi"/>
          <w:bCs/>
          <w:szCs w:val="22"/>
        </w:rPr>
        <w:t xml:space="preserve">From time to time and dependent on customer requirements and location you will be required to do additional jobs, overtime and Saturday work, which is part of your contract.’ </w:t>
      </w:r>
    </w:p>
    <w:p w14:paraId="64F6B110" w14:textId="7B005CC9" w:rsidR="00DA4B08" w:rsidRDefault="00DA4B08" w:rsidP="00874AD7">
      <w:pPr>
        <w:pStyle w:val="BodyText3"/>
        <w:rPr>
          <w:b/>
          <w:bCs/>
          <w:szCs w:val="22"/>
          <w:u w:val="single"/>
        </w:rPr>
      </w:pPr>
    </w:p>
    <w:p w14:paraId="66F38D79" w14:textId="77777777" w:rsidR="00EA2E14" w:rsidRPr="00030EA8" w:rsidRDefault="00EE47BE" w:rsidP="00EE47BE">
      <w:pPr>
        <w:pStyle w:val="BodyText3"/>
        <w:rPr>
          <w:rFonts w:asciiTheme="minorHAnsi" w:hAnsiTheme="minorHAnsi" w:cstheme="minorHAnsi"/>
          <w:b/>
          <w:szCs w:val="22"/>
          <w:u w:val="single"/>
        </w:rPr>
      </w:pPr>
      <w:r w:rsidRPr="00030EA8">
        <w:rPr>
          <w:rFonts w:asciiTheme="minorHAnsi" w:hAnsiTheme="minorHAnsi" w:cstheme="minorHAnsi"/>
          <w:b/>
          <w:szCs w:val="22"/>
          <w:u w:val="single"/>
        </w:rPr>
        <w:t>COMPLIANCE RESPONSIBILITIES</w:t>
      </w:r>
    </w:p>
    <w:p w14:paraId="288752EB" w14:textId="77777777" w:rsidR="00EA2E14" w:rsidRPr="00874AD7" w:rsidRDefault="00EA2E14" w:rsidP="00EA2E14"/>
    <w:p w14:paraId="24DB8BCA" w14:textId="77777777" w:rsidR="00983669" w:rsidRPr="00030EA8" w:rsidRDefault="00983669" w:rsidP="00983669">
      <w:pPr>
        <w:pStyle w:val="ListParagraph"/>
        <w:numPr>
          <w:ilvl w:val="0"/>
          <w:numId w:val="25"/>
        </w:numPr>
        <w:rPr>
          <w:rFonts w:asciiTheme="minorHAnsi" w:hAnsiTheme="minorHAnsi" w:cstheme="minorHAnsi"/>
          <w:bCs/>
          <w:szCs w:val="22"/>
        </w:rPr>
      </w:pPr>
      <w:r w:rsidRPr="00030EA8">
        <w:rPr>
          <w:rFonts w:asciiTheme="minorHAnsi" w:hAnsiTheme="minorHAnsi" w:cstheme="minorHAnsi"/>
          <w:bCs/>
          <w:szCs w:val="22"/>
        </w:rPr>
        <w:t>Adhere to all Company Policies and Procedures contained in the Codes of Conduct, Information Security, Environmental, Health and Safety and Quality Management Systems</w:t>
      </w:r>
    </w:p>
    <w:p w14:paraId="04BDE519" w14:textId="6A441E08" w:rsidR="00EA2E14" w:rsidRPr="00030EA8" w:rsidRDefault="00EA2E14" w:rsidP="00874AD7">
      <w:pPr>
        <w:pStyle w:val="ListParagraph"/>
        <w:numPr>
          <w:ilvl w:val="0"/>
          <w:numId w:val="25"/>
        </w:numPr>
        <w:rPr>
          <w:rFonts w:asciiTheme="minorHAnsi" w:hAnsiTheme="minorHAnsi" w:cstheme="minorHAnsi"/>
          <w:bCs/>
          <w:szCs w:val="22"/>
        </w:rPr>
      </w:pPr>
      <w:r w:rsidRPr="00030EA8">
        <w:rPr>
          <w:rFonts w:asciiTheme="minorHAnsi" w:hAnsiTheme="minorHAnsi" w:cstheme="minorHAnsi"/>
          <w:bCs/>
          <w:szCs w:val="22"/>
        </w:rPr>
        <w:t>Report any Health &amp; Safety, Quality, Information Security, Environmental and Business Continuity &amp; Disaster Recovery incidents to your supervisor/line manager</w:t>
      </w:r>
      <w:r w:rsidR="0079482F" w:rsidRPr="00030EA8">
        <w:rPr>
          <w:rFonts w:asciiTheme="minorHAnsi" w:hAnsiTheme="minorHAnsi" w:cstheme="minorHAnsi"/>
          <w:bCs/>
          <w:szCs w:val="22"/>
        </w:rPr>
        <w:t>.</w:t>
      </w:r>
    </w:p>
    <w:p w14:paraId="040A951A" w14:textId="77777777" w:rsidR="002B57E1" w:rsidRPr="007D533B" w:rsidRDefault="002B57E1" w:rsidP="00EA2E14">
      <w:pPr>
        <w:pStyle w:val="ListParagraph"/>
        <w:ind w:hanging="360"/>
        <w:rPr>
          <w:rFonts w:asciiTheme="minorHAnsi" w:hAnsiTheme="minorHAnsi" w:cstheme="minorHAnsi"/>
          <w:color w:val="000000"/>
          <w:sz w:val="23"/>
          <w:szCs w:val="23"/>
        </w:rPr>
      </w:pPr>
    </w:p>
    <w:p w14:paraId="2506AF95" w14:textId="77777777" w:rsidR="00EA2E14" w:rsidRPr="00030EA8" w:rsidRDefault="00EA2E14" w:rsidP="002B57E1">
      <w:pPr>
        <w:pStyle w:val="ListParagraph"/>
        <w:ind w:left="360"/>
        <w:rPr>
          <w:rFonts w:asciiTheme="minorHAnsi" w:hAnsiTheme="minorHAnsi" w:cstheme="minorHAnsi"/>
          <w:bCs/>
          <w:szCs w:val="22"/>
        </w:rPr>
      </w:pPr>
      <w:r w:rsidRPr="00030EA8">
        <w:rPr>
          <w:rFonts w:asciiTheme="minorHAnsi" w:hAnsiTheme="minorHAnsi" w:cstheme="minorHAnsi"/>
          <w:bCs/>
          <w:szCs w:val="22"/>
        </w:rPr>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Pr="007D533B" w:rsidRDefault="00944C67" w:rsidP="00944C67">
      <w:pPr>
        <w:pStyle w:val="BodyText3"/>
        <w:rPr>
          <w:rFonts w:asciiTheme="minorHAnsi" w:hAnsiTheme="minorHAnsi" w:cstheme="minorHAnsi"/>
          <w:color w:val="000000"/>
          <w:sz w:val="23"/>
          <w:szCs w:val="23"/>
          <w:lang w:val="en-GB"/>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7D533B" w:rsidRDefault="00090AE7" w:rsidP="001C6ACA">
            <w:pPr>
              <w:spacing w:before="120" w:after="120" w:line="288" w:lineRule="auto"/>
              <w:jc w:val="both"/>
              <w:rPr>
                <w:rFonts w:asciiTheme="minorHAnsi" w:hAnsiTheme="minorHAnsi" w:cstheme="minorHAnsi"/>
                <w:b/>
                <w:szCs w:val="22"/>
              </w:rPr>
            </w:pPr>
            <w:r w:rsidRPr="007D533B">
              <w:rPr>
                <w:rFonts w:asciiTheme="minorHAnsi" w:hAnsiTheme="minorHAnsi" w:cstheme="minorHAnsi"/>
                <w:b/>
                <w:szCs w:val="22"/>
              </w:rPr>
              <w:lastRenderedPageBreak/>
              <w:t>APPROVALS</w:t>
            </w:r>
            <w:r w:rsidR="001C6ACA" w:rsidRPr="007D533B">
              <w:rPr>
                <w:rFonts w:asciiTheme="minorHAnsi" w:hAnsiTheme="minorHAnsi" w:cstheme="minorHAnsi"/>
                <w:b/>
                <w:szCs w:val="22"/>
              </w:rPr>
              <w:t>:</w:t>
            </w:r>
          </w:p>
          <w:p w14:paraId="791CF1BE" w14:textId="77777777" w:rsidR="001C6ACA" w:rsidRPr="007D533B" w:rsidRDefault="001C6ACA" w:rsidP="001C6ACA">
            <w:pPr>
              <w:spacing w:before="120" w:after="120" w:line="288" w:lineRule="auto"/>
              <w:jc w:val="both"/>
              <w:rPr>
                <w:rFonts w:asciiTheme="minorHAnsi" w:hAnsiTheme="minorHAnsi" w:cstheme="minorHAnsi"/>
                <w:b/>
                <w:szCs w:val="22"/>
                <w:u w:val="single"/>
              </w:rPr>
            </w:pPr>
            <w:r w:rsidRPr="007D533B">
              <w:rPr>
                <w:rFonts w:asciiTheme="minorHAnsi" w:hAnsiTheme="minorHAnsi" w:cstheme="minorHAnsi"/>
                <w:b/>
                <w:szCs w:val="22"/>
                <w:u w:val="single"/>
              </w:rPr>
              <w:t xml:space="preserve">Line Manager </w:t>
            </w:r>
          </w:p>
          <w:p w14:paraId="6673034D" w14:textId="16B1C799" w:rsidR="001C6ACA" w:rsidRPr="007D533B" w:rsidRDefault="001C6ACA" w:rsidP="001C6ACA">
            <w:pPr>
              <w:spacing w:before="120" w:after="120" w:line="288" w:lineRule="auto"/>
              <w:jc w:val="both"/>
              <w:rPr>
                <w:rFonts w:asciiTheme="minorHAnsi" w:hAnsiTheme="minorHAnsi" w:cstheme="minorHAnsi"/>
                <w:szCs w:val="22"/>
              </w:rPr>
            </w:pPr>
            <w:r w:rsidRPr="007D533B">
              <w:rPr>
                <w:rFonts w:asciiTheme="minorHAnsi" w:hAnsiTheme="minorHAnsi" w:cstheme="minorHAnsi"/>
                <w:szCs w:val="22"/>
              </w:rPr>
              <w:t>Name: …………………………………………</w:t>
            </w:r>
          </w:p>
          <w:p w14:paraId="655295C9" w14:textId="77777777" w:rsidR="001C6ACA" w:rsidRPr="007D533B" w:rsidRDefault="00F83FFD" w:rsidP="001C6ACA">
            <w:pPr>
              <w:spacing w:before="120" w:after="120" w:line="288" w:lineRule="auto"/>
              <w:jc w:val="both"/>
              <w:rPr>
                <w:rFonts w:asciiTheme="minorHAnsi" w:hAnsiTheme="minorHAnsi" w:cstheme="minorHAnsi"/>
                <w:szCs w:val="22"/>
              </w:rPr>
            </w:pPr>
            <w:proofErr w:type="gramStart"/>
            <w:r w:rsidRPr="007D533B">
              <w:rPr>
                <w:rFonts w:asciiTheme="minorHAnsi" w:hAnsiTheme="minorHAnsi" w:cstheme="minorHAnsi"/>
                <w:szCs w:val="22"/>
              </w:rPr>
              <w:t>Signature:…</w:t>
            </w:r>
            <w:proofErr w:type="gramEnd"/>
            <w:r w:rsidRPr="007D533B">
              <w:rPr>
                <w:rFonts w:asciiTheme="minorHAnsi" w:hAnsiTheme="minorHAnsi" w:cstheme="minorHAnsi"/>
                <w:szCs w:val="22"/>
              </w:rPr>
              <w:t>…………………………………</w:t>
            </w:r>
          </w:p>
          <w:p w14:paraId="2C4920AE" w14:textId="77777777" w:rsidR="001C6ACA" w:rsidRPr="007D533B" w:rsidRDefault="00F83FFD" w:rsidP="001C6ACA">
            <w:pPr>
              <w:spacing w:before="120" w:after="120" w:line="288" w:lineRule="auto"/>
              <w:jc w:val="both"/>
              <w:rPr>
                <w:rFonts w:asciiTheme="minorHAnsi" w:hAnsiTheme="minorHAnsi" w:cstheme="minorHAnsi"/>
                <w:szCs w:val="22"/>
              </w:rPr>
            </w:pPr>
            <w:proofErr w:type="gramStart"/>
            <w:r w:rsidRPr="007D533B">
              <w:rPr>
                <w:rFonts w:asciiTheme="minorHAnsi" w:hAnsiTheme="minorHAnsi" w:cstheme="minorHAnsi"/>
                <w:szCs w:val="22"/>
              </w:rPr>
              <w:t>Date:…</w:t>
            </w:r>
            <w:proofErr w:type="gramEnd"/>
            <w:r w:rsidRPr="007D533B">
              <w:rPr>
                <w:rFonts w:asciiTheme="minorHAnsi" w:hAnsiTheme="minorHAnsi" w:cstheme="minorHAnsi"/>
                <w:szCs w:val="22"/>
              </w:rPr>
              <w:t>…………………………………………</w:t>
            </w:r>
          </w:p>
        </w:tc>
        <w:tc>
          <w:tcPr>
            <w:tcW w:w="5302" w:type="dxa"/>
          </w:tcPr>
          <w:p w14:paraId="4DD2CC36" w14:textId="77777777" w:rsidR="00621585" w:rsidRPr="007D533B" w:rsidRDefault="00621585" w:rsidP="001C6ACA">
            <w:pPr>
              <w:spacing w:before="120" w:after="120" w:line="288" w:lineRule="auto"/>
              <w:jc w:val="both"/>
              <w:rPr>
                <w:rFonts w:asciiTheme="minorHAnsi" w:hAnsiTheme="minorHAnsi" w:cstheme="minorHAnsi"/>
                <w:b/>
                <w:szCs w:val="22"/>
                <w:u w:val="single"/>
              </w:rPr>
            </w:pPr>
          </w:p>
          <w:p w14:paraId="37E83E2A" w14:textId="0DFA13B5" w:rsidR="001C6ACA" w:rsidRPr="007D533B" w:rsidRDefault="001C6ACA" w:rsidP="001C6ACA">
            <w:pPr>
              <w:spacing w:before="120" w:after="120" w:line="288" w:lineRule="auto"/>
              <w:jc w:val="both"/>
              <w:rPr>
                <w:rFonts w:asciiTheme="minorHAnsi" w:hAnsiTheme="minorHAnsi" w:cstheme="minorHAnsi"/>
                <w:b/>
                <w:szCs w:val="22"/>
                <w:u w:val="single"/>
              </w:rPr>
            </w:pPr>
            <w:r w:rsidRPr="007D533B">
              <w:rPr>
                <w:rFonts w:asciiTheme="minorHAnsi" w:hAnsiTheme="minorHAnsi" w:cstheme="minorHAnsi"/>
                <w:b/>
                <w:szCs w:val="22"/>
                <w:u w:val="single"/>
              </w:rPr>
              <w:t>Post Holder</w:t>
            </w:r>
          </w:p>
          <w:p w14:paraId="63A59CC9" w14:textId="0601C9D3" w:rsidR="001C6ACA" w:rsidRPr="007D533B" w:rsidRDefault="001C6ACA" w:rsidP="001C6ACA">
            <w:pPr>
              <w:spacing w:before="120" w:after="120" w:line="288" w:lineRule="auto"/>
              <w:ind w:right="175"/>
              <w:jc w:val="both"/>
              <w:rPr>
                <w:rFonts w:asciiTheme="minorHAnsi" w:hAnsiTheme="minorHAnsi" w:cstheme="minorHAnsi"/>
                <w:szCs w:val="22"/>
              </w:rPr>
            </w:pPr>
            <w:r w:rsidRPr="007D533B">
              <w:rPr>
                <w:rFonts w:asciiTheme="minorHAnsi" w:hAnsiTheme="minorHAnsi" w:cstheme="minorHAnsi"/>
                <w:szCs w:val="22"/>
              </w:rPr>
              <w:t>Name: …………………………</w:t>
            </w:r>
            <w:proofErr w:type="gramStart"/>
            <w:r w:rsidRPr="007D533B">
              <w:rPr>
                <w:rFonts w:asciiTheme="minorHAnsi" w:hAnsiTheme="minorHAnsi" w:cstheme="minorHAnsi"/>
                <w:szCs w:val="22"/>
              </w:rPr>
              <w:t>…..</w:t>
            </w:r>
            <w:proofErr w:type="gramEnd"/>
            <w:r w:rsidRPr="007D533B">
              <w:rPr>
                <w:rFonts w:asciiTheme="minorHAnsi" w:hAnsiTheme="minorHAnsi" w:cstheme="minorHAnsi"/>
                <w:szCs w:val="22"/>
              </w:rPr>
              <w:t>………………</w:t>
            </w:r>
          </w:p>
          <w:p w14:paraId="637CA874" w14:textId="77777777" w:rsidR="001C6ACA" w:rsidRPr="007D533B" w:rsidRDefault="00F83FFD" w:rsidP="001C6ACA">
            <w:pPr>
              <w:spacing w:before="120" w:line="288" w:lineRule="auto"/>
              <w:jc w:val="both"/>
              <w:rPr>
                <w:rFonts w:asciiTheme="minorHAnsi" w:hAnsiTheme="minorHAnsi" w:cstheme="minorHAnsi"/>
                <w:szCs w:val="22"/>
              </w:rPr>
            </w:pPr>
            <w:proofErr w:type="gramStart"/>
            <w:r w:rsidRPr="007D533B">
              <w:rPr>
                <w:rFonts w:asciiTheme="minorHAnsi" w:hAnsiTheme="minorHAnsi" w:cstheme="minorHAnsi"/>
                <w:szCs w:val="22"/>
              </w:rPr>
              <w:t>Signature:…</w:t>
            </w:r>
            <w:proofErr w:type="gramEnd"/>
            <w:r w:rsidRPr="007D533B">
              <w:rPr>
                <w:rFonts w:asciiTheme="minorHAnsi" w:hAnsiTheme="minorHAnsi" w:cstheme="minorHAnsi"/>
                <w:szCs w:val="22"/>
              </w:rPr>
              <w:t>………………………………………</w:t>
            </w:r>
          </w:p>
          <w:p w14:paraId="40575763" w14:textId="77777777" w:rsidR="001C6ACA" w:rsidRPr="007D533B" w:rsidRDefault="001C6ACA" w:rsidP="001C6ACA">
            <w:pPr>
              <w:spacing w:before="120" w:after="120" w:line="288" w:lineRule="auto"/>
              <w:jc w:val="both"/>
              <w:rPr>
                <w:rFonts w:asciiTheme="minorHAnsi" w:hAnsiTheme="minorHAnsi" w:cstheme="minorHAnsi"/>
                <w:szCs w:val="22"/>
              </w:rPr>
            </w:pPr>
            <w:proofErr w:type="gramStart"/>
            <w:r w:rsidRPr="007D533B">
              <w:rPr>
                <w:rFonts w:asciiTheme="minorHAnsi" w:hAnsiTheme="minorHAnsi" w:cstheme="minorHAnsi"/>
                <w:szCs w:val="22"/>
              </w:rPr>
              <w:t>Date:…</w:t>
            </w:r>
            <w:proofErr w:type="gramEnd"/>
            <w:r w:rsidRPr="007D533B">
              <w:rPr>
                <w:rFonts w:asciiTheme="minorHAnsi" w:hAnsiTheme="minorHAnsi" w:cstheme="minorHAnsi"/>
                <w:szCs w:val="22"/>
              </w:rPr>
              <w:t>…………………………</w:t>
            </w:r>
            <w:r w:rsidR="00F83FFD" w:rsidRPr="007D533B">
              <w:rPr>
                <w:rFonts w:asciiTheme="minorHAnsi" w:hAnsiTheme="minorHAnsi" w:cstheme="minorHAnsi"/>
                <w:szCs w:val="22"/>
              </w:rPr>
              <w:t>…………………</w:t>
            </w:r>
          </w:p>
        </w:tc>
      </w:tr>
    </w:tbl>
    <w:p w14:paraId="6713CC04" w14:textId="77777777" w:rsidR="00944C67" w:rsidRDefault="00944C67">
      <w:pPr>
        <w:jc w:val="both"/>
        <w:rPr>
          <w:rFonts w:cs="Arial"/>
          <w:b/>
          <w:color w:val="FF0000"/>
          <w:szCs w:val="22"/>
          <w:lang w:val="en-US"/>
        </w:rPr>
      </w:pPr>
    </w:p>
    <w:p w14:paraId="25406DCE" w14:textId="3A7BB136" w:rsidR="002B57E1" w:rsidRPr="007D533B" w:rsidRDefault="002B57E1" w:rsidP="002B57E1">
      <w:pPr>
        <w:jc w:val="both"/>
        <w:rPr>
          <w:rFonts w:asciiTheme="minorHAnsi" w:hAnsiTheme="minorHAnsi" w:cstheme="minorHAnsi"/>
          <w:b/>
          <w:szCs w:val="22"/>
          <w:lang w:val="en-US"/>
        </w:rPr>
      </w:pPr>
      <w:r w:rsidRPr="007D533B">
        <w:rPr>
          <w:rFonts w:asciiTheme="minorHAnsi" w:hAnsiTheme="minorHAnsi" w:cstheme="minorHAnsi"/>
          <w:b/>
          <w:szCs w:val="22"/>
          <w:lang w:val="en-US"/>
        </w:rPr>
        <w:t>The company reserve the right to amend or update this job description as the demands of the business develop.</w:t>
      </w:r>
    </w:p>
    <w:p w14:paraId="33C13906" w14:textId="77777777" w:rsidR="002B57E1" w:rsidRPr="007D533B" w:rsidRDefault="002B57E1">
      <w:pPr>
        <w:jc w:val="both"/>
        <w:rPr>
          <w:rFonts w:asciiTheme="minorHAnsi" w:hAnsiTheme="minorHAnsi" w:cstheme="minorHAnsi"/>
          <w:b/>
          <w:color w:val="FF0000"/>
          <w:szCs w:val="22"/>
          <w:lang w:val="en-US"/>
        </w:rPr>
      </w:pPr>
    </w:p>
    <w:p w14:paraId="16B57612" w14:textId="0F034353" w:rsidR="004F1E68" w:rsidRPr="007D533B" w:rsidRDefault="004F1E68">
      <w:pPr>
        <w:jc w:val="both"/>
        <w:rPr>
          <w:rFonts w:asciiTheme="minorHAnsi" w:hAnsiTheme="minorHAnsi" w:cstheme="minorHAnsi"/>
          <w:b/>
          <w:szCs w:val="22"/>
          <w:lang w:val="en-US"/>
        </w:rPr>
      </w:pPr>
      <w:r w:rsidRPr="007D533B">
        <w:rPr>
          <w:rFonts w:asciiTheme="minorHAnsi" w:hAnsiTheme="minorHAnsi" w:cstheme="minorHAnsi"/>
          <w:b/>
          <w:szCs w:val="22"/>
          <w:lang w:val="en-US"/>
        </w:rPr>
        <w:t xml:space="preserve">Signed Job Description are to be returned to the HR Department and will be used as part of the Appraisal </w:t>
      </w:r>
      <w:r w:rsidR="00124F7B" w:rsidRPr="007D533B">
        <w:rPr>
          <w:rFonts w:asciiTheme="minorHAnsi" w:hAnsiTheme="minorHAnsi" w:cstheme="minorHAnsi"/>
          <w:b/>
          <w:szCs w:val="22"/>
          <w:lang w:val="en-US"/>
        </w:rPr>
        <w:t>process.</w:t>
      </w:r>
    </w:p>
    <w:sectPr w:rsidR="004F1E68" w:rsidRPr="007D533B"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4103" w14:textId="77777777" w:rsidR="00816CD4" w:rsidRDefault="00816CD4">
      <w:r>
        <w:separator/>
      </w:r>
    </w:p>
  </w:endnote>
  <w:endnote w:type="continuationSeparator" w:id="0">
    <w:p w14:paraId="6B6DDAAA" w14:textId="77777777" w:rsidR="00816CD4" w:rsidRDefault="0081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B713" w14:textId="77777777" w:rsidR="00816CD4" w:rsidRDefault="00816CD4">
      <w:r>
        <w:separator/>
      </w:r>
    </w:p>
  </w:footnote>
  <w:footnote w:type="continuationSeparator" w:id="0">
    <w:p w14:paraId="678FB039" w14:textId="77777777" w:rsidR="00816CD4" w:rsidRDefault="0081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D557E22" w:rsidR="002B57E1" w:rsidRDefault="00397D64" w:rsidP="00874AD7">
    <w:pPr>
      <w:tabs>
        <w:tab w:val="right" w:pos="9923"/>
      </w:tabs>
      <w:ind w:right="-238" w:hanging="1134"/>
      <w:jc w:val="center"/>
      <w:rPr>
        <w:rFonts w:cs="Arial"/>
        <w:color w:val="808080"/>
        <w:sz w:val="20"/>
      </w:rPr>
    </w:pPr>
    <w:sdt>
      <w:sdtPr>
        <w:id w:val="-1336617098"/>
        <w:docPartObj>
          <w:docPartGallery w:val="Watermarks"/>
          <w:docPartUnique/>
        </w:docPartObj>
      </w:sdtPr>
      <w:sdtEndPr/>
      <w:sdtContent>
        <w:r>
          <w:rPr>
            <w:noProof/>
          </w:rPr>
          <w:pict w14:anchorId="114CB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57E1">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08.5pt">
          <v:imagedata r:id="rId1" o:title=""/>
        </v:shape>
        <o:OLEObject Type="Embed" ProgID="Visio.Drawing.11" ShapeID="_x0000_i1025" DrawAspect="Content" ObjectID="_1811679296" r:id="rId2"/>
      </w:object>
    </w:r>
    <w:r w:rsidR="001E3715" w:rsidRPr="001E3715">
      <w:rPr>
        <w:rFonts w:cs="Arial"/>
        <w:color w:val="808080"/>
        <w:sz w:val="20"/>
      </w:rPr>
      <w:t>PLC</w:t>
    </w:r>
    <w:r w:rsidR="001E3715" w:rsidRPr="00BD6E05">
      <w:rPr>
        <w:rFonts w:cs="Arial"/>
        <w:color w:val="808080"/>
        <w:sz w:val="20"/>
      </w:rPr>
      <w:t>-</w:t>
    </w:r>
    <w:r w:rsidR="002B57E1">
      <w:rPr>
        <w:rFonts w:cs="Arial"/>
        <w:color w:val="808080"/>
        <w:sz w:val="20"/>
      </w:rPr>
      <w:t>Form-0</w:t>
    </w:r>
    <w:r w:rsidR="001E3715">
      <w:rPr>
        <w:rFonts w:cs="Arial"/>
        <w:color w:val="808080"/>
        <w:sz w:val="20"/>
      </w:rPr>
      <w:t>03</w:t>
    </w:r>
    <w:r w:rsidR="002B57E1" w:rsidRPr="00D65006">
      <w:rPr>
        <w:rFonts w:cs="Arial"/>
        <w:color w:val="808080"/>
        <w:sz w:val="20"/>
      </w:rPr>
      <w:t xml:space="preserve"> </w:t>
    </w:r>
    <w:r w:rsidR="002B57E1">
      <w:rPr>
        <w:rFonts w:cs="Arial"/>
        <w:color w:val="808080"/>
        <w:sz w:val="20"/>
      </w:rPr>
      <w:t>Job Description Template</w:t>
    </w:r>
    <w:r w:rsidR="002B57E1" w:rsidRPr="00D65006">
      <w:rPr>
        <w:rFonts w:cs="Arial"/>
        <w:color w:val="808080"/>
        <w:sz w:val="20"/>
      </w:rPr>
      <w:tab/>
      <w:t xml:space="preserve">Security Classification: </w:t>
    </w:r>
    <w:r w:rsidR="002B57E1">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33E36"/>
    <w:multiLevelType w:val="hybridMultilevel"/>
    <w:tmpl w:val="97041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06CE4"/>
    <w:multiLevelType w:val="hybridMultilevel"/>
    <w:tmpl w:val="BD46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04361"/>
    <w:multiLevelType w:val="hybridMultilevel"/>
    <w:tmpl w:val="FB56C7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41CB2"/>
    <w:multiLevelType w:val="multilevel"/>
    <w:tmpl w:val="053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84AAF"/>
    <w:multiLevelType w:val="multilevel"/>
    <w:tmpl w:val="9F5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53599"/>
    <w:multiLevelType w:val="multilevel"/>
    <w:tmpl w:val="F9C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F7A96"/>
    <w:multiLevelType w:val="hybridMultilevel"/>
    <w:tmpl w:val="486010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965F6C"/>
    <w:multiLevelType w:val="multilevel"/>
    <w:tmpl w:val="E05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F18E7"/>
    <w:multiLevelType w:val="multilevel"/>
    <w:tmpl w:val="2C54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B72ED"/>
    <w:multiLevelType w:val="multilevel"/>
    <w:tmpl w:val="5AA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86823"/>
    <w:multiLevelType w:val="hybridMultilevel"/>
    <w:tmpl w:val="CD84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F74790"/>
    <w:multiLevelType w:val="multilevel"/>
    <w:tmpl w:val="374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542">
    <w:abstractNumId w:val="17"/>
  </w:num>
  <w:num w:numId="2" w16cid:durableId="1930850496">
    <w:abstractNumId w:val="30"/>
  </w:num>
  <w:num w:numId="3" w16cid:durableId="749546270">
    <w:abstractNumId w:val="13"/>
  </w:num>
  <w:num w:numId="4" w16cid:durableId="229775425">
    <w:abstractNumId w:val="26"/>
  </w:num>
  <w:num w:numId="5" w16cid:durableId="396250789">
    <w:abstractNumId w:val="20"/>
  </w:num>
  <w:num w:numId="6" w16cid:durableId="734284177">
    <w:abstractNumId w:val="47"/>
  </w:num>
  <w:num w:numId="7" w16cid:durableId="1278222144">
    <w:abstractNumId w:val="41"/>
  </w:num>
  <w:num w:numId="8" w16cid:durableId="2105104894">
    <w:abstractNumId w:val="15"/>
  </w:num>
  <w:num w:numId="9" w16cid:durableId="1060327146">
    <w:abstractNumId w:val="31"/>
  </w:num>
  <w:num w:numId="10" w16cid:durableId="848256379">
    <w:abstractNumId w:val="46"/>
  </w:num>
  <w:num w:numId="11" w16cid:durableId="951129106">
    <w:abstractNumId w:val="0"/>
  </w:num>
  <w:num w:numId="12" w16cid:durableId="471556032">
    <w:abstractNumId w:val="27"/>
  </w:num>
  <w:num w:numId="13" w16cid:durableId="256408434">
    <w:abstractNumId w:val="28"/>
  </w:num>
  <w:num w:numId="14" w16cid:durableId="43143456">
    <w:abstractNumId w:val="29"/>
  </w:num>
  <w:num w:numId="15" w16cid:durableId="2047758221">
    <w:abstractNumId w:val="5"/>
  </w:num>
  <w:num w:numId="16" w16cid:durableId="1123773456">
    <w:abstractNumId w:val="40"/>
  </w:num>
  <w:num w:numId="17" w16cid:durableId="1093353820">
    <w:abstractNumId w:val="11"/>
  </w:num>
  <w:num w:numId="18" w16cid:durableId="326399715">
    <w:abstractNumId w:val="1"/>
  </w:num>
  <w:num w:numId="19" w16cid:durableId="1544949741">
    <w:abstractNumId w:val="14"/>
  </w:num>
  <w:num w:numId="20" w16cid:durableId="1081483981">
    <w:abstractNumId w:val="21"/>
  </w:num>
  <w:num w:numId="21" w16cid:durableId="731080032">
    <w:abstractNumId w:val="39"/>
  </w:num>
  <w:num w:numId="22" w16cid:durableId="2072996448">
    <w:abstractNumId w:val="36"/>
  </w:num>
  <w:num w:numId="23" w16cid:durableId="1671324777">
    <w:abstractNumId w:val="32"/>
  </w:num>
  <w:num w:numId="24" w16cid:durableId="872376919">
    <w:abstractNumId w:val="35"/>
  </w:num>
  <w:num w:numId="25" w16cid:durableId="2140877306">
    <w:abstractNumId w:val="19"/>
  </w:num>
  <w:num w:numId="26" w16cid:durableId="783424274">
    <w:abstractNumId w:val="12"/>
  </w:num>
  <w:num w:numId="27" w16cid:durableId="317611857">
    <w:abstractNumId w:val="4"/>
  </w:num>
  <w:num w:numId="28" w16cid:durableId="1095007836">
    <w:abstractNumId w:val="38"/>
  </w:num>
  <w:num w:numId="29" w16cid:durableId="938148430">
    <w:abstractNumId w:val="3"/>
  </w:num>
  <w:num w:numId="30" w16cid:durableId="154076414">
    <w:abstractNumId w:val="37"/>
  </w:num>
  <w:num w:numId="31" w16cid:durableId="2065132985">
    <w:abstractNumId w:val="8"/>
  </w:num>
  <w:num w:numId="32" w16cid:durableId="68583172">
    <w:abstractNumId w:val="10"/>
  </w:num>
  <w:num w:numId="33" w16cid:durableId="1175800967">
    <w:abstractNumId w:val="9"/>
  </w:num>
  <w:num w:numId="34" w16cid:durableId="30150688">
    <w:abstractNumId w:val="33"/>
  </w:num>
  <w:num w:numId="35" w16cid:durableId="731467425">
    <w:abstractNumId w:val="44"/>
  </w:num>
  <w:num w:numId="36" w16cid:durableId="909458956">
    <w:abstractNumId w:val="16"/>
  </w:num>
  <w:num w:numId="37" w16cid:durableId="1753551742">
    <w:abstractNumId w:val="43"/>
  </w:num>
  <w:num w:numId="38" w16cid:durableId="2107190206">
    <w:abstractNumId w:val="24"/>
  </w:num>
  <w:num w:numId="39" w16cid:durableId="72091247">
    <w:abstractNumId w:val="2"/>
  </w:num>
  <w:num w:numId="40" w16cid:durableId="371155974">
    <w:abstractNumId w:val="7"/>
  </w:num>
  <w:num w:numId="41" w16cid:durableId="257642152">
    <w:abstractNumId w:val="18"/>
  </w:num>
  <w:num w:numId="42" w16cid:durableId="1002513650">
    <w:abstractNumId w:val="25"/>
  </w:num>
  <w:num w:numId="43" w16cid:durableId="1169176695">
    <w:abstractNumId w:val="34"/>
  </w:num>
  <w:num w:numId="44" w16cid:durableId="870653057">
    <w:abstractNumId w:val="42"/>
  </w:num>
  <w:num w:numId="45" w16cid:durableId="706761139">
    <w:abstractNumId w:val="45"/>
  </w:num>
  <w:num w:numId="46" w16cid:durableId="1193106526">
    <w:abstractNumId w:val="23"/>
  </w:num>
  <w:num w:numId="47" w16cid:durableId="1485777745">
    <w:abstractNumId w:val="22"/>
  </w:num>
  <w:num w:numId="48" w16cid:durableId="11770391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4659"/>
    <w:rsid w:val="000164E6"/>
    <w:rsid w:val="00027737"/>
    <w:rsid w:val="00030EA8"/>
    <w:rsid w:val="00033ED7"/>
    <w:rsid w:val="00075417"/>
    <w:rsid w:val="000816A9"/>
    <w:rsid w:val="00090AE7"/>
    <w:rsid w:val="0009136C"/>
    <w:rsid w:val="00097979"/>
    <w:rsid w:val="000A17DF"/>
    <w:rsid w:val="000A6515"/>
    <w:rsid w:val="000C2664"/>
    <w:rsid w:val="000E1C89"/>
    <w:rsid w:val="0011086F"/>
    <w:rsid w:val="00116636"/>
    <w:rsid w:val="00124F7B"/>
    <w:rsid w:val="0014297E"/>
    <w:rsid w:val="00143F21"/>
    <w:rsid w:val="001449D7"/>
    <w:rsid w:val="00151CAF"/>
    <w:rsid w:val="00185F07"/>
    <w:rsid w:val="00193AE8"/>
    <w:rsid w:val="001B0B76"/>
    <w:rsid w:val="001B4C15"/>
    <w:rsid w:val="001B59C9"/>
    <w:rsid w:val="001C47F0"/>
    <w:rsid w:val="001C6ACA"/>
    <w:rsid w:val="001D24CD"/>
    <w:rsid w:val="001D2CD6"/>
    <w:rsid w:val="001E3715"/>
    <w:rsid w:val="00207A6F"/>
    <w:rsid w:val="00210B2A"/>
    <w:rsid w:val="00220DCE"/>
    <w:rsid w:val="00285089"/>
    <w:rsid w:val="002A04A6"/>
    <w:rsid w:val="002A7CF4"/>
    <w:rsid w:val="002B2F27"/>
    <w:rsid w:val="002B57E1"/>
    <w:rsid w:val="002C465E"/>
    <w:rsid w:val="002C5B38"/>
    <w:rsid w:val="002C61FD"/>
    <w:rsid w:val="002E0A1F"/>
    <w:rsid w:val="002E4ACE"/>
    <w:rsid w:val="002E6E16"/>
    <w:rsid w:val="002F6FC3"/>
    <w:rsid w:val="00320E86"/>
    <w:rsid w:val="00327581"/>
    <w:rsid w:val="003324C7"/>
    <w:rsid w:val="00346278"/>
    <w:rsid w:val="003625F7"/>
    <w:rsid w:val="003648A4"/>
    <w:rsid w:val="0039539B"/>
    <w:rsid w:val="003979EA"/>
    <w:rsid w:val="00397D64"/>
    <w:rsid w:val="003C0669"/>
    <w:rsid w:val="003C3109"/>
    <w:rsid w:val="003D1D3B"/>
    <w:rsid w:val="003D6A0E"/>
    <w:rsid w:val="003F256E"/>
    <w:rsid w:val="00421270"/>
    <w:rsid w:val="00421377"/>
    <w:rsid w:val="00457269"/>
    <w:rsid w:val="00461EB4"/>
    <w:rsid w:val="004A3735"/>
    <w:rsid w:val="004D1DCD"/>
    <w:rsid w:val="004D2E17"/>
    <w:rsid w:val="004E635C"/>
    <w:rsid w:val="004F1E68"/>
    <w:rsid w:val="005031C1"/>
    <w:rsid w:val="00550941"/>
    <w:rsid w:val="005530C1"/>
    <w:rsid w:val="0055484C"/>
    <w:rsid w:val="00572308"/>
    <w:rsid w:val="0057516F"/>
    <w:rsid w:val="00587DDC"/>
    <w:rsid w:val="005C21A9"/>
    <w:rsid w:val="005C69F4"/>
    <w:rsid w:val="005D4064"/>
    <w:rsid w:val="005D4A55"/>
    <w:rsid w:val="005E6AD1"/>
    <w:rsid w:val="006035CE"/>
    <w:rsid w:val="00613810"/>
    <w:rsid w:val="00615B35"/>
    <w:rsid w:val="00621585"/>
    <w:rsid w:val="00643271"/>
    <w:rsid w:val="00660868"/>
    <w:rsid w:val="00670A19"/>
    <w:rsid w:val="00673348"/>
    <w:rsid w:val="00675BB6"/>
    <w:rsid w:val="00681675"/>
    <w:rsid w:val="00691CCA"/>
    <w:rsid w:val="006A21B2"/>
    <w:rsid w:val="006A3323"/>
    <w:rsid w:val="006A334E"/>
    <w:rsid w:val="006B016D"/>
    <w:rsid w:val="006D6CC8"/>
    <w:rsid w:val="006E3811"/>
    <w:rsid w:val="006F694C"/>
    <w:rsid w:val="007007BB"/>
    <w:rsid w:val="00711E96"/>
    <w:rsid w:val="00731DC4"/>
    <w:rsid w:val="00732B4C"/>
    <w:rsid w:val="00735FD8"/>
    <w:rsid w:val="0076767F"/>
    <w:rsid w:val="007677BB"/>
    <w:rsid w:val="00777F70"/>
    <w:rsid w:val="0078763A"/>
    <w:rsid w:val="0079482F"/>
    <w:rsid w:val="007A5C96"/>
    <w:rsid w:val="007B1FEB"/>
    <w:rsid w:val="007C1A0C"/>
    <w:rsid w:val="007D533B"/>
    <w:rsid w:val="007E364E"/>
    <w:rsid w:val="007F51A4"/>
    <w:rsid w:val="00801423"/>
    <w:rsid w:val="00801F63"/>
    <w:rsid w:val="00805443"/>
    <w:rsid w:val="00816CD4"/>
    <w:rsid w:val="008225BE"/>
    <w:rsid w:val="008556E4"/>
    <w:rsid w:val="00874AD7"/>
    <w:rsid w:val="008825D2"/>
    <w:rsid w:val="008D105E"/>
    <w:rsid w:val="008F14EF"/>
    <w:rsid w:val="009025B3"/>
    <w:rsid w:val="00904D40"/>
    <w:rsid w:val="00911E72"/>
    <w:rsid w:val="0092786F"/>
    <w:rsid w:val="00944C67"/>
    <w:rsid w:val="00946992"/>
    <w:rsid w:val="009557FC"/>
    <w:rsid w:val="00965446"/>
    <w:rsid w:val="00983669"/>
    <w:rsid w:val="009B3BF9"/>
    <w:rsid w:val="009C2556"/>
    <w:rsid w:val="009D4144"/>
    <w:rsid w:val="009D4568"/>
    <w:rsid w:val="00A0501D"/>
    <w:rsid w:val="00A17E3D"/>
    <w:rsid w:val="00A262A5"/>
    <w:rsid w:val="00A2638C"/>
    <w:rsid w:val="00A32257"/>
    <w:rsid w:val="00A74C05"/>
    <w:rsid w:val="00A75CE1"/>
    <w:rsid w:val="00A87406"/>
    <w:rsid w:val="00AA31A7"/>
    <w:rsid w:val="00AB5DE6"/>
    <w:rsid w:val="00AC7355"/>
    <w:rsid w:val="00AD7CFA"/>
    <w:rsid w:val="00AE0DC0"/>
    <w:rsid w:val="00AF0579"/>
    <w:rsid w:val="00AF3A6B"/>
    <w:rsid w:val="00B2770A"/>
    <w:rsid w:val="00B32797"/>
    <w:rsid w:val="00B36B0F"/>
    <w:rsid w:val="00B53601"/>
    <w:rsid w:val="00B602A0"/>
    <w:rsid w:val="00B66C5F"/>
    <w:rsid w:val="00B765AD"/>
    <w:rsid w:val="00B9030D"/>
    <w:rsid w:val="00B90CD7"/>
    <w:rsid w:val="00BA3D69"/>
    <w:rsid w:val="00BB74AC"/>
    <w:rsid w:val="00BD6A52"/>
    <w:rsid w:val="00BD6E05"/>
    <w:rsid w:val="00C00DD6"/>
    <w:rsid w:val="00C039BF"/>
    <w:rsid w:val="00C15D29"/>
    <w:rsid w:val="00C26E25"/>
    <w:rsid w:val="00C32431"/>
    <w:rsid w:val="00C538CA"/>
    <w:rsid w:val="00C565D3"/>
    <w:rsid w:val="00C77B7C"/>
    <w:rsid w:val="00CB611B"/>
    <w:rsid w:val="00CC5FBE"/>
    <w:rsid w:val="00CE062B"/>
    <w:rsid w:val="00CE5218"/>
    <w:rsid w:val="00CF3A38"/>
    <w:rsid w:val="00D074D9"/>
    <w:rsid w:val="00D25252"/>
    <w:rsid w:val="00D3043A"/>
    <w:rsid w:val="00D30E98"/>
    <w:rsid w:val="00D4791D"/>
    <w:rsid w:val="00D72FD9"/>
    <w:rsid w:val="00D80F40"/>
    <w:rsid w:val="00D84194"/>
    <w:rsid w:val="00D950D4"/>
    <w:rsid w:val="00DA4B08"/>
    <w:rsid w:val="00DB5175"/>
    <w:rsid w:val="00DF4EEA"/>
    <w:rsid w:val="00E1006D"/>
    <w:rsid w:val="00E21A75"/>
    <w:rsid w:val="00E34DB7"/>
    <w:rsid w:val="00E65906"/>
    <w:rsid w:val="00E95501"/>
    <w:rsid w:val="00EA0A00"/>
    <w:rsid w:val="00EA2E14"/>
    <w:rsid w:val="00EC0091"/>
    <w:rsid w:val="00EC6986"/>
    <w:rsid w:val="00EE47BE"/>
    <w:rsid w:val="00EE59D6"/>
    <w:rsid w:val="00F20432"/>
    <w:rsid w:val="00F210C5"/>
    <w:rsid w:val="00F36F67"/>
    <w:rsid w:val="00F37ECB"/>
    <w:rsid w:val="00F37F85"/>
    <w:rsid w:val="00F464A7"/>
    <w:rsid w:val="00F5310B"/>
    <w:rsid w:val="00F5454A"/>
    <w:rsid w:val="00F56F37"/>
    <w:rsid w:val="00F57608"/>
    <w:rsid w:val="00F8239A"/>
    <w:rsid w:val="00F83FFD"/>
    <w:rsid w:val="00F87223"/>
    <w:rsid w:val="00F93FEC"/>
    <w:rsid w:val="00F956AF"/>
    <w:rsid w:val="00FB06AD"/>
    <w:rsid w:val="00FC7B07"/>
    <w:rsid w:val="00FF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acad94-a926-472c-be6c-9d2626f19d7f" xsi:nil="true"/>
    <lcf76f155ced4ddcb4097134ff3c332f xmlns="e26e900e-7cff-48fd-a0ff-5c5a17f6fb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A96C6B162BEB499243C4493F5DA95D" ma:contentTypeVersion="15" ma:contentTypeDescription="Create a new document." ma:contentTypeScope="" ma:versionID="f7d8a4ff6bbea253e47e7c73411c9a0c">
  <xsd:schema xmlns:xsd="http://www.w3.org/2001/XMLSchema" xmlns:xs="http://www.w3.org/2001/XMLSchema" xmlns:p="http://schemas.microsoft.com/office/2006/metadata/properties" xmlns:ns2="e26e900e-7cff-48fd-a0ff-5c5a17f6fb57" xmlns:ns3="adacad94-a926-472c-be6c-9d2626f19d7f" targetNamespace="http://schemas.microsoft.com/office/2006/metadata/properties" ma:root="true" ma:fieldsID="4f49831803191fa7d32624ed08261a83" ns2:_="" ns3:_="">
    <xsd:import namespace="e26e900e-7cff-48fd-a0ff-5c5a17f6fb57"/>
    <xsd:import namespace="adacad94-a926-472c-be6c-9d2626f19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e900e-7cff-48fd-a0ff-5c5a17f6f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cad94-a926-472c-be6c-9d2626f19d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99c250-e7ac-4acb-90f1-46fdfb6ebaa6}" ma:internalName="TaxCatchAll" ma:showField="CatchAllData" ma:web="adacad94-a926-472c-be6c-9d2626f19d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2.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customXml/itemProps3.xml><?xml version="1.0" encoding="utf-8"?>
<ds:datastoreItem xmlns:ds="http://schemas.openxmlformats.org/officeDocument/2006/customXml" ds:itemID="{03EA1959-D10A-4765-A4DC-BF056B532736}">
  <ds:schemaRefs>
    <ds:schemaRef ds:uri="http://schemas.microsoft.com/office/2006/metadata/properties"/>
    <ds:schemaRef ds:uri="http://schemas.microsoft.com/office/infopath/2007/PartnerControls"/>
    <ds:schemaRef ds:uri="adacad94-a926-472c-be6c-9d2626f19d7f"/>
    <ds:schemaRef ds:uri="e26e900e-7cff-48fd-a0ff-5c5a17f6fb57"/>
  </ds:schemaRefs>
</ds:datastoreItem>
</file>

<file path=customXml/itemProps4.xml><?xml version="1.0" encoding="utf-8"?>
<ds:datastoreItem xmlns:ds="http://schemas.openxmlformats.org/officeDocument/2006/customXml" ds:itemID="{FE842E58-90DE-4D2F-AD54-4B59840B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e900e-7cff-48fd-a0ff-5c5a17f6fb57"/>
    <ds:schemaRef ds:uri="adacad94-a926-472c-be6c-9d2626f19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Gareth Herbert</cp:lastModifiedBy>
  <cp:revision>2</cp:revision>
  <cp:lastPrinted>2023-02-21T15:14:00Z</cp:lastPrinted>
  <dcterms:created xsi:type="dcterms:W3CDTF">2025-06-17T14:29:00Z</dcterms:created>
  <dcterms:modified xsi:type="dcterms:W3CDTF">2025-06-17T14:29:00Z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0x010100DAA96C6B162BEB499243C4493F5DA95D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